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entury Gothic" w:cs="Century Gothic" w:eastAsia="Century Gothic" w:hAnsi="Century Gothic"/>
          <w:b w:val="1"/>
          <w:i w:val="0"/>
          <w:smallCaps w:val="0"/>
          <w:strike w:val="0"/>
          <w:color w:val="000000"/>
          <w:sz w:val="40.08000183105469"/>
          <w:szCs w:val="40.08000183105469"/>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40.08000183105469"/>
          <w:szCs w:val="40.08000183105469"/>
          <w:u w:val="none"/>
          <w:shd w:fill="auto" w:val="clear"/>
          <w:vertAlign w:val="baseline"/>
          <w:rtl w:val="0"/>
        </w:rPr>
        <w:t xml:space="preserve">LARE 2023 Blueprint Review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8665771484375" w:line="409.85023498535156" w:lineRule="auto"/>
        <w:ind w:left="0" w:right="0" w:firstLine="0"/>
        <w:jc w:val="left"/>
        <w:rPr>
          <w:rFonts w:ascii="Century Gothic" w:cs="Century Gothic" w:eastAsia="Century Gothic" w:hAnsi="Century Gothic"/>
          <w:b w:val="1"/>
          <w:i w:val="0"/>
          <w:smallCaps w:val="0"/>
          <w:strike w:val="0"/>
          <w:color w:val="000000"/>
          <w:sz w:val="55.91999816894531"/>
          <w:szCs w:val="55.9199981689453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55.91999816894531"/>
          <w:szCs w:val="55.91999816894531"/>
          <w:u w:val="none"/>
          <w:shd w:fill="auto" w:val="clear"/>
          <w:vertAlign w:val="baseline"/>
          <w:rtl w:val="0"/>
        </w:rPr>
        <w:t xml:space="preserve">Inventory, Analysis &amp; Project Management </w:t>
      </w:r>
      <w:r w:rsidDel="00000000" w:rsidR="00000000" w:rsidRPr="00000000">
        <w:rPr>
          <w:rFonts w:ascii="Century Gothic" w:cs="Century Gothic" w:eastAsia="Century Gothic" w:hAnsi="Century Gothic"/>
          <w:b w:val="1"/>
          <w:i w:val="0"/>
          <w:smallCaps w:val="0"/>
          <w:strike w:val="0"/>
          <w:color w:val="000000"/>
          <w:sz w:val="55.91999816894531"/>
          <w:szCs w:val="55.91999816894531"/>
          <w:u w:val="none"/>
          <w:shd w:fill="auto" w:val="clear"/>
          <w:vertAlign w:val="baseline"/>
        </w:rPr>
        <w:drawing>
          <wp:inline distB="19050" distT="19050" distL="19050" distR="19050">
            <wp:extent cx="4867656" cy="3651504"/>
            <wp:effectExtent b="0" l="0" r="0" t="0"/>
            <wp:docPr id="178" name="image166.png"/>
            <a:graphic>
              <a:graphicData uri="http://schemas.openxmlformats.org/drawingml/2006/picture">
                <pic:pic>
                  <pic:nvPicPr>
                    <pic:cNvPr id="0" name="image166.png"/>
                    <pic:cNvPicPr preferRelativeResize="0"/>
                  </pic:nvPicPr>
                  <pic:blipFill>
                    <a:blip r:embed="rId6"/>
                    <a:srcRect b="0" l="0" r="0" t="0"/>
                    <a:stretch>
                      <a:fillRect/>
                    </a:stretch>
                  </pic:blipFill>
                  <pic:spPr>
                    <a:xfrm>
                      <a:off x="0" y="0"/>
                      <a:ext cx="4867656" cy="3651504"/>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4561586</wp:posOffset>
            </wp:positionV>
            <wp:extent cx="3048000" cy="1037844"/>
            <wp:effectExtent b="0" l="0" r="0" t="0"/>
            <wp:wrapSquare wrapText="right" distB="19050" distT="19050" distL="19050" distR="19050"/>
            <wp:docPr id="180" name="image168.png"/>
            <a:graphic>
              <a:graphicData uri="http://schemas.openxmlformats.org/drawingml/2006/picture">
                <pic:pic>
                  <pic:nvPicPr>
                    <pic:cNvPr id="0" name="image168.png"/>
                    <pic:cNvPicPr preferRelativeResize="0"/>
                  </pic:nvPicPr>
                  <pic:blipFill>
                    <a:blip r:embed="rId7"/>
                    <a:srcRect b="0" l="0" r="0" t="0"/>
                    <a:stretch>
                      <a:fillRect/>
                    </a:stretch>
                  </pic:blipFill>
                  <pic:spPr>
                    <a:xfrm>
                      <a:off x="0" y="0"/>
                      <a:ext cx="3048000" cy="10378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6620248</wp:posOffset>
            </wp:positionH>
            <wp:positionV relativeFrom="paragraph">
              <wp:posOffset>4637786</wp:posOffset>
            </wp:positionV>
            <wp:extent cx="882396" cy="1022604"/>
            <wp:effectExtent b="0" l="0" r="0" t="0"/>
            <wp:wrapSquare wrapText="left" distB="19050" distT="19050" distL="19050" distR="19050"/>
            <wp:docPr id="179" name="image169.png"/>
            <a:graphic>
              <a:graphicData uri="http://schemas.openxmlformats.org/drawingml/2006/picture">
                <pic:pic>
                  <pic:nvPicPr>
                    <pic:cNvPr id="0" name="image169.png"/>
                    <pic:cNvPicPr preferRelativeResize="0"/>
                  </pic:nvPicPr>
                  <pic:blipFill>
                    <a:blip r:embed="rId8"/>
                    <a:srcRect b="0" l="0" r="0" t="0"/>
                    <a:stretch>
                      <a:fillRect/>
                    </a:stretch>
                  </pic:blipFill>
                  <pic:spPr>
                    <a:xfrm>
                      <a:off x="0" y="0"/>
                      <a:ext cx="882396" cy="1022604"/>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6329956054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Sarah Gronquist, ASLA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80145263671875" w:line="199.92000102996826" w:lineRule="auto"/>
        <w:ind w:left="0" w:right="0" w:firstLine="0"/>
        <w:jc w:val="left"/>
        <w:rPr>
          <w:rFonts w:ascii="Calibri" w:cs="Calibri" w:eastAsia="Calibri" w:hAnsi="Calibri"/>
          <w:b w:val="0"/>
          <w:i w:val="0"/>
          <w:smallCaps w:val="0"/>
          <w:strike w:val="0"/>
          <w:color w:val="595959"/>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595959"/>
          <w:sz w:val="31.920000076293945"/>
          <w:szCs w:val="31.920000076293945"/>
          <w:u w:val="none"/>
          <w:shd w:fill="auto" w:val="clear"/>
          <w:vertAlign w:val="baseline"/>
          <w:rtl w:val="0"/>
        </w:rPr>
        <w:t xml:space="preserve">SGLA Technical Training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241455078125" w:line="199.92000102996826" w:lineRule="auto"/>
        <w:ind w:left="0" w:right="0" w:firstLine="0"/>
        <w:jc w:val="left"/>
        <w:rPr>
          <w:rFonts w:ascii="Calibri" w:cs="Calibri" w:eastAsia="Calibri" w:hAnsi="Calibri"/>
          <w:b w:val="0"/>
          <w:i w:val="0"/>
          <w:smallCaps w:val="0"/>
          <w:strike w:val="0"/>
          <w:color w:val="595959"/>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595959"/>
          <w:sz w:val="31.920000076293945"/>
          <w:szCs w:val="31.920000076293945"/>
          <w:u w:val="none"/>
          <w:shd w:fill="auto" w:val="clear"/>
          <w:vertAlign w:val="baseline"/>
          <w:rtl w:val="0"/>
        </w:rPr>
        <w:t xml:space="preserve">www.SGLATechnicalTraining.com</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7958450317383" w:line="199.92000102996826" w:lineRule="auto"/>
        <w:ind w:left="0" w:right="0" w:firstLine="0"/>
        <w:jc w:val="left"/>
        <w:rPr>
          <w:rFonts w:ascii="Calibri" w:cs="Calibri" w:eastAsia="Calibri" w:hAnsi="Calibri"/>
          <w:b w:val="0"/>
          <w:i w:val="0"/>
          <w:smallCaps w:val="0"/>
          <w:strike w:val="0"/>
          <w:color w:val="595959"/>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595959"/>
          <w:sz w:val="31.920000076293945"/>
          <w:szCs w:val="31.920000076293945"/>
          <w:u w:val="none"/>
          <w:shd w:fill="auto" w:val="clear"/>
          <w:vertAlign w:val="baseline"/>
        </w:rPr>
        <w:drawing>
          <wp:inline distB="19050" distT="19050" distL="19050" distR="19050">
            <wp:extent cx="1037844" cy="390144"/>
            <wp:effectExtent b="0" l="0" r="0" t="0"/>
            <wp:docPr id="175" name="image178.png"/>
            <a:graphic>
              <a:graphicData uri="http://schemas.openxmlformats.org/drawingml/2006/picture">
                <pic:pic>
                  <pic:nvPicPr>
                    <pic:cNvPr id="0" name="image178.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595959"/>
          <w:sz w:val="31.920000076293945"/>
          <w:szCs w:val="31.920000076293945"/>
          <w:u w:val="none"/>
          <w:shd w:fill="auto" w:val="clear"/>
          <w:vertAlign w:val="baseline"/>
        </w:rPr>
        <w:drawing>
          <wp:inline distB="19050" distT="19050" distL="19050" distR="19050">
            <wp:extent cx="1037844" cy="390144"/>
            <wp:effectExtent b="0" l="0" r="0" t="0"/>
            <wp:docPr id="174" name="image176.png"/>
            <a:graphic>
              <a:graphicData uri="http://schemas.openxmlformats.org/drawingml/2006/picture">
                <pic:pic>
                  <pic:nvPicPr>
                    <pic:cNvPr id="0" name="image176.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987291336059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Inventory and Analysis Topics</w:t>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Pr>
        <w:drawing>
          <wp:inline distB="19050" distT="19050" distL="19050" distR="19050">
            <wp:extent cx="8601456" cy="4953000"/>
            <wp:effectExtent b="0" l="0" r="0" t="0"/>
            <wp:docPr id="177" name="image179.png"/>
            <a:graphic>
              <a:graphicData uri="http://schemas.openxmlformats.org/drawingml/2006/picture">
                <pic:pic>
                  <pic:nvPicPr>
                    <pic:cNvPr id="0" name="image179.png"/>
                    <pic:cNvPicPr preferRelativeResize="0"/>
                  </pic:nvPicPr>
                  <pic:blipFill>
                    <a:blip r:embed="rId10"/>
                    <a:srcRect b="0" l="0" r="0" t="0"/>
                    <a:stretch>
                      <a:fillRect/>
                    </a:stretch>
                  </pic:blipFill>
                  <pic:spPr>
                    <a:xfrm>
                      <a:off x="0" y="0"/>
                      <a:ext cx="8601456" cy="4953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Pr>
        <w:drawing>
          <wp:inline distB="19050" distT="19050" distL="19050" distR="19050">
            <wp:extent cx="1037844" cy="390144"/>
            <wp:effectExtent b="0" l="0" r="0" t="0"/>
            <wp:docPr id="176" name="image172.png"/>
            <a:graphic>
              <a:graphicData uri="http://schemas.openxmlformats.org/drawingml/2006/picture">
                <pic:pic>
                  <pic:nvPicPr>
                    <pic:cNvPr id="0" name="image172.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Pr>
        <w:drawing>
          <wp:inline distB="19050" distT="19050" distL="19050" distR="19050">
            <wp:extent cx="1037844" cy="390144"/>
            <wp:effectExtent b="0" l="0" r="0" t="0"/>
            <wp:docPr id="172" name="image175.png"/>
            <a:graphic>
              <a:graphicData uri="http://schemas.openxmlformats.org/drawingml/2006/picture">
                <pic:pic>
                  <pic:nvPicPr>
                    <pic:cNvPr id="0" name="image175.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9.92000579833984"/>
          <w:szCs w:val="79.92000579833984"/>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1.1 Develop and Manage Design Contracts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5340576171875" w:line="199.92000102996826"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General Contract Method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34619140625" w:line="239.30405616760254"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Owner will execute two separate contracts – one with the design team and one with the construction team. Prime  Consultant manages the design work, and Prime Contractor/General Contractor manages the construction work. This  is the most common form for project contracts in the public sector. Also referred to as Design-Bid-Build. Gives the  Owner a clear idea of the final cost of the total project before construction begins but may take longer to complete.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0750732421875" w:line="199.92000102996826"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Separate Contracts Method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34619140625" w:line="239.30448532104492"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Owner serves as General Contractor and has many separate contracts with designers and construction specialists.  Owner is responsible for scheduling and managing the teams. Owner assumes more risk.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074462890625" w:line="199.92000102996826"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Self-Performance Method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34619140625" w:line="199.92000102996826"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owner may perform some of all of the work in-house, using their own designers and installers.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2608642578125" w:line="199.92000102996826"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Design-Build Method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437744140625" w:line="239.30444240570068"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Owner executes a single contract that includes both design and construction, to be performed by the same company.  Also known as design-construct or turnkey. This format is often selected to minimize design costs and accelerate the  project schedule. Hinze says these contracts may be 20-30% faster than the General Contract method.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07476806640625" w:line="199.92000102996826"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Professional Construction Management Method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4072265625" w:line="239.3044137954712"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Owner hires a firm with construction expertise to act as their agent in managing design and construction.  Construction manager may expedite scheduling by fast-tracking the project through skillful management of the  various design and construction team members.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0746154785156" w:line="199.92000102996826"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Construction Management At Risk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3919677734375" w:line="239.30419921875"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Variation on the Professional Construction Management Method that puts responsibility for completing the project  on time and within budget on the Construction Manager.</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1037844" cy="390144"/>
            <wp:effectExtent b="0" l="0" r="0" t="0"/>
            <wp:docPr id="171" name="image167.png"/>
            <a:graphic>
              <a:graphicData uri="http://schemas.openxmlformats.org/drawingml/2006/picture">
                <pic:pic>
                  <pic:nvPicPr>
                    <pic:cNvPr id="0" name="image167.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1037844" cy="390144"/>
            <wp:effectExtent b="0" l="0" r="0" t="0"/>
            <wp:docPr id="173" name="image173.png"/>
            <a:graphic>
              <a:graphicData uri="http://schemas.openxmlformats.org/drawingml/2006/picture">
                <pic:pic>
                  <pic:nvPicPr>
                    <pic:cNvPr id="0" name="image173.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Arrangements for Payment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5072021484375" w:line="240.50402641296387"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Percentage of Cost Agreement: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 contract where the fee for services is based on percent of  construction cost.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4259033203125" w:line="240.5039119720459"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Time and Materials/Hourly/Multiple of Direct Personal Expense Agreement: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 contract  where the fee for services is a direct multiple of actual costs. Best for projects that are hard  to scope or may be unpredictable. Most common in private residential work, or during the  initial iterative phases of Schematic Design and Planning Review. Invoices generally include  backup, or a record of how each hour was spent, for client review.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4332275390625" w:line="240.50371170043945"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Flat Fee Agreement, Fixed Price or Lump Sum: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 contract where the fee is fixed in advance  of beginning work. Payment must be linked to contract-defined deliverables. Due to the  somewhat uncertain nature of the design and construction process, this type of contract must  be accompanied by a very tightly written scope of work. Best for very well defined projects.  Invoicing can be simple.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4326171875" w:line="240.50376892089844"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Time and Materials with a Maximum Not to Exceed/Cap/Guaranteed Maximum Price  (GMP):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Provides Owners with more security. Removes much of the potential for profit.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4259033203125" w:line="240.50379753112793"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Cost Plus Fixed Fee: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Hourly costs plus a negotiated fixed “Profit” amount that does not vary  wth actual costs. Uncommon.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2592468261719" w:line="199.92000102996826" w:lineRule="auto"/>
        <w:ind w:left="0"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Ramroth</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Pr>
        <w:drawing>
          <wp:inline distB="19050" distT="19050" distL="19050" distR="19050">
            <wp:extent cx="1037844" cy="390144"/>
            <wp:effectExtent b="0" l="0" r="0" t="0"/>
            <wp:docPr id="166" name="image177.png"/>
            <a:graphic>
              <a:graphicData uri="http://schemas.openxmlformats.org/drawingml/2006/picture">
                <pic:pic>
                  <pic:nvPicPr>
                    <pic:cNvPr id="0" name="image177.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Pr>
        <w:drawing>
          <wp:inline distB="19050" distT="19050" distL="19050" distR="19050">
            <wp:extent cx="1037844" cy="390144"/>
            <wp:effectExtent b="0" l="0" r="0" t="0"/>
            <wp:docPr id="167" name="image174.png"/>
            <a:graphic>
              <a:graphicData uri="http://schemas.openxmlformats.org/drawingml/2006/picture">
                <pic:pic>
                  <pic:nvPicPr>
                    <pic:cNvPr id="0" name="image174.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Prepare RFP&gt;proposal / RFQ&gt;SOQ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306884765625" w:line="262.9862308502197"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RFQ or SOQ (Request for Qualifications or Statement of Qualifications)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Prepared by an agency or client and published or distributed to design professionals.  Only requires general qualifications/experience.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39941406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May not be project specific, or might be the first round of a project process. Can be  used to develop a list of consultants who are pre-qualified for project work for a fixed  amount of time (one to three years is typical) – sometimes referred to as a bench.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3237304687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RFP (Request for Proposals) </w:t>
      </w:r>
      <w:r w:rsidDel="00000000" w:rsidR="00000000" w:rsidRPr="00000000">
        <w:drawing>
          <wp:anchor allowOverlap="1" behindDoc="0" distB="19050" distT="19050" distL="19050" distR="19050" hidden="0" layoutInCell="1" locked="0" relativeHeight="0" simplePos="0">
            <wp:simplePos x="0" y="0"/>
            <wp:positionH relativeFrom="column">
              <wp:posOffset>3670765</wp:posOffset>
            </wp:positionH>
            <wp:positionV relativeFrom="paragraph">
              <wp:posOffset>-205167</wp:posOffset>
            </wp:positionV>
            <wp:extent cx="4974336" cy="3745992"/>
            <wp:effectExtent b="0" l="0" r="0" t="0"/>
            <wp:wrapSquare wrapText="left" distB="19050" distT="19050" distL="19050" distR="19050"/>
            <wp:docPr id="169" name="image171.png"/>
            <a:graphic>
              <a:graphicData uri="http://schemas.openxmlformats.org/drawingml/2006/picture">
                <pic:pic>
                  <pic:nvPicPr>
                    <pic:cNvPr id="0" name="image171.png"/>
                    <pic:cNvPicPr preferRelativeResize="0"/>
                  </pic:nvPicPr>
                  <pic:blipFill>
                    <a:blip r:embed="rId11"/>
                    <a:srcRect b="0" l="0" r="0" t="0"/>
                    <a:stretch>
                      <a:fillRect/>
                    </a:stretch>
                  </pic:blipFill>
                  <pic:spPr>
                    <a:xfrm>
                      <a:off x="0" y="0"/>
                      <a:ext cx="4974336" cy="3745992"/>
                    </a:xfrm>
                    <a:prstGeom prst="rect"/>
                    <a:ln/>
                  </pic:spPr>
                </pic:pic>
              </a:graphicData>
            </a:graphic>
          </wp:anchor>
        </w:drawing>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6613769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Prepared by an agency or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client and published or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distributed to invite design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professionals to submit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proposals for their services.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Describes the location and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scope of work for the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035400390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project.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340576171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Requires detailed scope and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035400390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fee.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97994232177734"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70" name="image180.png"/>
            <a:graphic>
              <a:graphicData uri="http://schemas.openxmlformats.org/drawingml/2006/picture">
                <pic:pic>
                  <pic:nvPicPr>
                    <pic:cNvPr id="0" name="image180.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68" name="image170.png"/>
            <a:graphic>
              <a:graphicData uri="http://schemas.openxmlformats.org/drawingml/2006/picture">
                <pic:pic>
                  <pic:nvPicPr>
                    <pic:cNvPr id="0" name="image170.png"/>
                    <pic:cNvPicPr preferRelativeResize="0"/>
                  </pic:nvPicPr>
                  <pic:blipFill>
                    <a:blip r:embed="rId9"/>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1.2 Select and Manage Design Team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8.507080078125" w:line="239.9040412902832"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Often a specific project will be pursued competitively by several  firms. Each team will try to assemble the most compelling  package of qualifications.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031616210937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 Local experience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65991210937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 Experience with similar project type, scale, or budget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659912109375" w:line="255.43951034545898"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 Certifications required for the specific project, such as LEED • Special Qualifications/Equal Opportunity Requirements and Certifications:  These are generally set by local governments or agencies as goals for the  Contract.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652221679687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 LBE (Local Business Enterprise)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6644897460938"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 MBE (Minority Business Enterprise),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6644897460938" w:line="642.8564643859863"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 WBE (Woman-owned), and DBE (Disabled or Disadvantaged). </w:t>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55" name="image55.png"/>
            <a:graphic>
              <a:graphicData uri="http://schemas.openxmlformats.org/drawingml/2006/picture">
                <pic:pic>
                  <pic:nvPicPr>
                    <pic:cNvPr id="0" name="image55.png"/>
                    <pic:cNvPicPr preferRelativeResize="0"/>
                  </pic:nvPicPr>
                  <pic:blipFill>
                    <a:blip r:embed="rId12"/>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59" name="image59.png"/>
            <a:graphic>
              <a:graphicData uri="http://schemas.openxmlformats.org/drawingml/2006/picture">
                <pic:pic>
                  <pic:nvPicPr>
                    <pic:cNvPr id="0" name="image59.png"/>
                    <pic:cNvPicPr preferRelativeResize="0"/>
                  </pic:nvPicPr>
                  <pic:blipFill>
                    <a:blip r:embed="rId13"/>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9823913574"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1.3 Determine and Manage Design Scope,  Schedule, and Budget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4483642578125" w:line="239.90389823913574"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Based on the Client’s goals, it is the responsibility of the  Landscape Architect to identify the following: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322998046875" w:line="263.89434814453125"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Scope </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(Services that will be needed or might be desired) • </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Fee </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(Associated cost, based on the firm’s staffing and billable  rates)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513427734375" w:line="239.90415573120117"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Once this has been roughed out with the Client and the team,  you can develop: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31689453125" w:line="239.9040412902832"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Schedule </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(How long will it take? Also depends on staffing, but  also on critical path milestones, City board meeting dates,  funding deadlines, etc).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4317932128906" w:line="199.92000102996826" w:lineRule="auto"/>
        <w:ind w:left="0" w:right="0" w:firstLine="0"/>
        <w:jc w:val="left"/>
        <w:rPr>
          <w:rFonts w:ascii="Calibri" w:cs="Calibri" w:eastAsia="Calibri" w:hAnsi="Calibri"/>
          <w:b w:val="0"/>
          <w:i w:val="1"/>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1"/>
          <w:smallCaps w:val="0"/>
          <w:strike w:val="0"/>
          <w:color w:val="000000"/>
          <w:sz w:val="48"/>
          <w:szCs w:val="48"/>
          <w:u w:val="none"/>
          <w:shd w:fill="auto" w:val="clear"/>
          <w:vertAlign w:val="baseline"/>
          <w:rtl w:val="0"/>
        </w:rPr>
        <w:t xml:space="preserve">Scope and Fee are two sides of the same coin.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401153564453" w:line="199.92000102996826" w:lineRule="auto"/>
        <w:ind w:left="0" w:right="0" w:firstLine="0"/>
        <w:jc w:val="left"/>
        <w:rPr>
          <w:rFonts w:ascii="Calibri" w:cs="Calibri" w:eastAsia="Calibri" w:hAnsi="Calibri"/>
          <w:b w:val="0"/>
          <w:i w:val="1"/>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1"/>
          <w:smallCaps w:val="0"/>
          <w:strike w:val="0"/>
          <w:color w:val="000000"/>
          <w:sz w:val="48"/>
          <w:szCs w:val="48"/>
          <w:u w:val="none"/>
          <w:shd w:fill="auto" w:val="clear"/>
          <w:vertAlign w:val="baseline"/>
          <w:rtl w:val="0"/>
        </w:rPr>
        <w:t xml:space="preserve">If one changes, the other should change.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1"/>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1"/>
          <w:smallCaps w:val="0"/>
          <w:strike w:val="0"/>
          <w:color w:val="000000"/>
          <w:sz w:val="48"/>
          <w:szCs w:val="48"/>
          <w:u w:val="none"/>
          <w:shd w:fill="auto" w:val="clear"/>
          <w:vertAlign w:val="baseline"/>
        </w:rPr>
        <w:drawing>
          <wp:inline distB="19050" distT="19050" distL="19050" distR="19050">
            <wp:extent cx="1037844" cy="390144"/>
            <wp:effectExtent b="0" l="0" r="0" t="0"/>
            <wp:docPr id="60" name="image60.png"/>
            <a:graphic>
              <a:graphicData uri="http://schemas.openxmlformats.org/drawingml/2006/picture">
                <pic:pic>
                  <pic:nvPicPr>
                    <pic:cNvPr id="0" name="image60.png"/>
                    <pic:cNvPicPr preferRelativeResize="0"/>
                  </pic:nvPicPr>
                  <pic:blipFill>
                    <a:blip r:embed="rId14"/>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48"/>
          <w:szCs w:val="48"/>
          <w:u w:val="none"/>
          <w:shd w:fill="auto" w:val="clear"/>
          <w:vertAlign w:val="baseline"/>
        </w:rPr>
        <w:drawing>
          <wp:inline distB="19050" distT="19050" distL="19050" distR="19050">
            <wp:extent cx="1037844" cy="390144"/>
            <wp:effectExtent b="0" l="0" r="0" t="0"/>
            <wp:docPr id="57" name="image57.png"/>
            <a:graphic>
              <a:graphicData uri="http://schemas.openxmlformats.org/drawingml/2006/picture">
                <pic:pic>
                  <pic:nvPicPr>
                    <pic:cNvPr id="0" name="image57.png"/>
                    <pic:cNvPicPr preferRelativeResize="0"/>
                  </pic:nvPicPr>
                  <pic:blipFill>
                    <a:blip r:embed="rId15"/>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LARE Steps in the Design Process?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7.359619140625" w:line="200.23565769195557"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Pr>
        <w:drawing>
          <wp:inline distB="19050" distT="19050" distL="19050" distR="19050">
            <wp:extent cx="8854441" cy="2895600"/>
            <wp:effectExtent b="0" l="0" r="0" t="0"/>
            <wp:docPr id="58" name="image58.png"/>
            <a:graphic>
              <a:graphicData uri="http://schemas.openxmlformats.org/drawingml/2006/picture">
                <pic:pic>
                  <pic:nvPicPr>
                    <pic:cNvPr id="0" name="image58.png"/>
                    <pic:cNvPicPr preferRelativeResize="0"/>
                  </pic:nvPicPr>
                  <pic:blipFill>
                    <a:blip r:embed="rId16"/>
                    <a:srcRect b="0" l="0" r="0" t="0"/>
                    <a:stretch>
                      <a:fillRect/>
                    </a:stretch>
                  </pic:blipFill>
                  <pic:spPr>
                    <a:xfrm>
                      <a:off x="0" y="0"/>
                      <a:ext cx="8854441" cy="28956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72"/>
          <w:szCs w:val="72"/>
          <w:u w:val="none"/>
          <w:shd w:fill="auto" w:val="clear"/>
          <w:vertAlign w:val="baseline"/>
        </w:rPr>
        <w:drawing>
          <wp:inline distB="19050" distT="19050" distL="19050" distR="19050">
            <wp:extent cx="5407153" cy="1671828"/>
            <wp:effectExtent b="0" l="0" r="0" t="0"/>
            <wp:docPr id="70" name="image70.png"/>
            <a:graphic>
              <a:graphicData uri="http://schemas.openxmlformats.org/drawingml/2006/picture">
                <pic:pic>
                  <pic:nvPicPr>
                    <pic:cNvPr id="0" name="image70.png"/>
                    <pic:cNvPicPr preferRelativeResize="0"/>
                  </pic:nvPicPr>
                  <pic:blipFill>
                    <a:blip r:embed="rId17"/>
                    <a:srcRect b="0" l="0" r="0" t="0"/>
                    <a:stretch>
                      <a:fillRect/>
                    </a:stretch>
                  </pic:blipFill>
                  <pic:spPr>
                    <a:xfrm>
                      <a:off x="0" y="0"/>
                      <a:ext cx="5407153" cy="167182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6025466918945"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Pr>
        <w:drawing>
          <wp:inline distB="19050" distT="19050" distL="19050" distR="19050">
            <wp:extent cx="1037844" cy="390144"/>
            <wp:effectExtent b="0" l="0" r="0" t="0"/>
            <wp:docPr id="65" name="image65.png"/>
            <a:graphic>
              <a:graphicData uri="http://schemas.openxmlformats.org/drawingml/2006/picture">
                <pic:pic>
                  <pic:nvPicPr>
                    <pic:cNvPr id="0" name="image65.png"/>
                    <pic:cNvPicPr preferRelativeResize="0"/>
                  </pic:nvPicPr>
                  <pic:blipFill>
                    <a:blip r:embed="rId18"/>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72"/>
          <w:szCs w:val="72"/>
          <w:u w:val="none"/>
          <w:shd w:fill="auto" w:val="clear"/>
          <w:vertAlign w:val="baseline"/>
        </w:rPr>
        <w:drawing>
          <wp:inline distB="19050" distT="19050" distL="19050" distR="19050">
            <wp:extent cx="1037844" cy="390144"/>
            <wp:effectExtent b="0" l="0" r="0" t="0"/>
            <wp:docPr id="67" name="image67.png"/>
            <a:graphic>
              <a:graphicData uri="http://schemas.openxmlformats.org/drawingml/2006/picture">
                <pic:pic>
                  <pic:nvPicPr>
                    <pic:cNvPr id="0" name="image67.png"/>
                    <pic:cNvPicPr preferRelativeResize="0"/>
                  </pic:nvPicPr>
                  <pic:blipFill>
                    <a:blip r:embed="rId19"/>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Scope and Fee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306396484375"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Pr>
        <w:drawing>
          <wp:inline distB="19050" distT="19050" distL="19050" distR="19050">
            <wp:extent cx="8862059" cy="5762244"/>
            <wp:effectExtent b="0" l="0" r="0" t="0"/>
            <wp:docPr id="76" name="image76.png"/>
            <a:graphic>
              <a:graphicData uri="http://schemas.openxmlformats.org/drawingml/2006/picture">
                <pic:pic>
                  <pic:nvPicPr>
                    <pic:cNvPr id="0" name="image76.png"/>
                    <pic:cNvPicPr preferRelativeResize="0"/>
                  </pic:nvPicPr>
                  <pic:blipFill>
                    <a:blip r:embed="rId20"/>
                    <a:srcRect b="0" l="0" r="0" t="0"/>
                    <a:stretch>
                      <a:fillRect/>
                    </a:stretch>
                  </pic:blipFill>
                  <pic:spPr>
                    <a:xfrm>
                      <a:off x="0" y="0"/>
                      <a:ext cx="8862059" cy="57622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Pr>
        <w:drawing>
          <wp:inline distB="19050" distT="19050" distL="19050" distR="19050">
            <wp:extent cx="1037844" cy="390144"/>
            <wp:effectExtent b="0" l="0" r="0" t="0"/>
            <wp:docPr id="78" name="image78.png"/>
            <a:graphic>
              <a:graphicData uri="http://schemas.openxmlformats.org/drawingml/2006/picture">
                <pic:pic>
                  <pic:nvPicPr>
                    <pic:cNvPr id="0" name="image78.png"/>
                    <pic:cNvPicPr preferRelativeResize="0"/>
                  </pic:nvPicPr>
                  <pic:blipFill>
                    <a:blip r:embed="rId21"/>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Pr>
        <w:drawing>
          <wp:inline distB="19050" distT="19050" distL="19050" distR="19050">
            <wp:extent cx="1037844" cy="390144"/>
            <wp:effectExtent b="0" l="0" r="0" t="0"/>
            <wp:docPr id="72" name="image72.png"/>
            <a:graphic>
              <a:graphicData uri="http://schemas.openxmlformats.org/drawingml/2006/picture">
                <pic:pic>
                  <pic:nvPicPr>
                    <pic:cNvPr id="0" name="image72.png"/>
                    <pic:cNvPicPr preferRelativeResize="0"/>
                  </pic:nvPicPr>
                  <pic:blipFill>
                    <a:blip r:embed="rId22"/>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5465698242188"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2.1 Collect Related Policy Documents </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(eg municipal planning documents, proposed and existing land use  maps, FEMA, EPA, stormwater management policies)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46435546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partial list of permits and approvals you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39624</wp:posOffset>
            </wp:positionV>
            <wp:extent cx="6060947" cy="4724399"/>
            <wp:effectExtent b="0" l="0" r="0" t="0"/>
            <wp:wrapSquare wrapText="right" distB="19050" distT="19050" distL="19050" distR="19050"/>
            <wp:docPr id="74" name="image74.png"/>
            <a:graphic>
              <a:graphicData uri="http://schemas.openxmlformats.org/drawingml/2006/picture">
                <pic:pic>
                  <pic:nvPicPr>
                    <pic:cNvPr id="0" name="image74.png"/>
                    <pic:cNvPicPr preferRelativeResize="0"/>
                  </pic:nvPicPr>
                  <pic:blipFill>
                    <a:blip r:embed="rId23"/>
                    <a:srcRect b="0" l="0" r="0" t="0"/>
                    <a:stretch>
                      <a:fillRect/>
                    </a:stretch>
                  </pic:blipFill>
                  <pic:spPr>
                    <a:xfrm>
                      <a:off x="0" y="0"/>
                      <a:ext cx="6060947" cy="4724399"/>
                    </a:xfrm>
                    <a:prstGeom prst="rect"/>
                    <a:ln/>
                  </pic:spPr>
                </pic:pic>
              </a:graphicData>
            </a:graphic>
          </wp:anchor>
        </w:drawing>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might be required to secure: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2001953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Environmental Impact Report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(EIR) – any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requiring Federal review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2001953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Parcel Map Approval: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new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subdivisions only. Does the new plat map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meet City planning and engineering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53222656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standards? Density standards in Zoning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206298828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Planning/Design Review: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Does this project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meet the city’s zoning and planning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22705078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standards? Will it look nice from the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street? Parking, signage, architectural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22705078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style, fence heights and style, tree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removal/replacement, emergency and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trash access, stormwater filtration,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setbacks/density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1971435546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Building Permit: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Ensures compliance with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Building Code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2032470703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SWPPP Permits: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Required before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0744628906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construction. Control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0744628906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erosion/sedimentation during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construction.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2001953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Occupancy Permit: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Required at the end of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981689453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construction before the Owner can occupy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981689453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site. All code issues resolved to get this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permit.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1037844" cy="390144"/>
            <wp:effectExtent b="0" l="0" r="0" t="0"/>
            <wp:docPr id="80" name="image80.png"/>
            <a:graphic>
              <a:graphicData uri="http://schemas.openxmlformats.org/drawingml/2006/picture">
                <pic:pic>
                  <pic:nvPicPr>
                    <pic:cNvPr id="0" name="image80.png"/>
                    <pic:cNvPicPr preferRelativeResize="0"/>
                  </pic:nvPicPr>
                  <pic:blipFill>
                    <a:blip r:embed="rId24"/>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1037844" cy="390144"/>
            <wp:effectExtent b="0" l="0" r="0" t="0"/>
            <wp:docPr id="81" name="image81.png"/>
            <a:graphic>
              <a:graphicData uri="http://schemas.openxmlformats.org/drawingml/2006/picture">
                <pic:pic>
                  <pic:nvPicPr>
                    <pic:cNvPr id="0" name="image81.png"/>
                    <pic:cNvPicPr preferRelativeResize="0"/>
                  </pic:nvPicPr>
                  <pic:blipFill>
                    <a:blip r:embed="rId25"/>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64.08000183105469"/>
          <w:szCs w:val="64.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64.08000183105469"/>
          <w:szCs w:val="64.08000183105469"/>
          <w:u w:val="none"/>
          <w:shd w:fill="auto" w:val="clear"/>
          <w:vertAlign w:val="baseline"/>
          <w:rtl w:val="0"/>
        </w:rPr>
        <w:t xml:space="preserve">Planning 101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9869384765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Police Power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The right of government to establish  </w:t>
      </w:r>
      <w:r w:rsidDel="00000000" w:rsidR="00000000" w:rsidRPr="00000000">
        <w:drawing>
          <wp:anchor allowOverlap="1" behindDoc="0" distB="19050" distT="19050" distL="19050" distR="19050" hidden="0" layoutInCell="1" locked="0" relativeHeight="0" simplePos="0">
            <wp:simplePos x="0" y="0"/>
            <wp:positionH relativeFrom="column">
              <wp:posOffset>5479973</wp:posOffset>
            </wp:positionH>
            <wp:positionV relativeFrom="paragraph">
              <wp:posOffset>35560</wp:posOffset>
            </wp:positionV>
            <wp:extent cx="3020567" cy="5407151"/>
            <wp:effectExtent b="0" l="0" r="0" t="0"/>
            <wp:wrapSquare wrapText="left" distB="19050" distT="19050" distL="19050" distR="19050"/>
            <wp:docPr id="79" name="image79.png"/>
            <a:graphic>
              <a:graphicData uri="http://schemas.openxmlformats.org/drawingml/2006/picture">
                <pic:pic>
                  <pic:nvPicPr>
                    <pic:cNvPr id="0" name="image79.png"/>
                    <pic:cNvPicPr preferRelativeResize="0"/>
                  </pic:nvPicPr>
                  <pic:blipFill>
                    <a:blip r:embed="rId26"/>
                    <a:srcRect b="0" l="0" r="0" t="0"/>
                    <a:stretch>
                      <a:fillRect/>
                    </a:stretch>
                  </pic:blipFill>
                  <pic:spPr>
                    <a:xfrm>
                      <a:off x="0" y="0"/>
                      <a:ext cx="3020567" cy="5407151"/>
                    </a:xfrm>
                    <a:prstGeom prst="rect"/>
                    <a:ln/>
                  </pic:spPr>
                </pic:pic>
              </a:graphicData>
            </a:graphic>
          </wp:anchor>
        </w:drawing>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laws to preserve order and promote public health,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safety, morals and general welfare. Examples: Stop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27246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signs, zoning regulations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Corporate Power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The right of the government to act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as a person in making plans and spending money for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 common good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879394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Landowner rights, within the local planning legal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framework. The rights typically granted to landowners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are sometimes called ‘a bundle of rights’.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68011474609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Quiet enjoyment of the property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Occupy the property and exclude others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Sell, lease, donate or bequeath the property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Subdivide or build or remove improvements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6828613281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Control the property’s use within the law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Other rights that can be kept or sold such as mineral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2414550781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rights or development rights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6.2959289550781"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1"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2"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cbc6c6" w:val="clear"/>
          <w:vertAlign w:val="baseline"/>
          <w:rtl w:val="0"/>
        </w:rPr>
        <w:t xml:space="preserve">Comprehensive Plans</w:t>
      </w: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7095947265625" w:line="239.50405597686768"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A Comprehensive Plan consists of a statement of development policies for a city  or region and includes diagrams and text setting forth objectives, principles,  standards, and plan proposals. The Comprehensive Plan sets the general  direction, and then over time, the City’s staff translates this direction into the  zoning and building codes that govern our work as designers.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0108642578125" w:line="239.50405597686768"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This concept has led to a lot of confusion among test candidates because while  every state has a version of Comprehensive Planning, the legal requirements and  terminology vary greatly from state to state.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627685546875" w:line="199.92000102996826"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California state law requires a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General Plan.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New Hampshire requires a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Comprehensive Plan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at the regional level and a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Master  Plan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at the municipality level.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62060546875" w:line="239.90398406982422"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South Carolina and Louisiana do not require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Comprehensive Plans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at all, but provide  model language and assistance for municipalities that want to develop them.  </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In Canada, you may be familiar with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Official Community Plans (OCP)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or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Municipal  Development Plans</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6239318847656"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9"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0"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36428928375244"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8446007" cy="6172199"/>
            <wp:effectExtent b="0" l="0" r="0" t="0"/>
            <wp:docPr id="17"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8446007" cy="617219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9"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4"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9823913574"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Neighborhood Plan for the Near Northwest Neighborhood,  South Bend, Indiana</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23291015625" w:line="218.0255126953125"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8232648" cy="4812791"/>
            <wp:effectExtent b="0" l="0" r="0" t="0"/>
            <wp:docPr id="1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8232648" cy="4812791"/>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20"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21"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Regional Plan for the Golden Horseshoe, Ontario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3.590087890625" w:line="199.92000102996826" w:lineRule="auto"/>
        <w:ind w:left="0"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Places to Grow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2587890625" w:line="199.9200010299682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regional plan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31982421875" w:line="199.9200010299682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(“provincial plan”) for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2587890625" w:line="199.9200010299682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region of Ontario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31982421875" w:line="199.9200010299682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around Toronto and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2587890625" w:line="199.9200010299682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Hamilton</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6.741943359375" w:line="199.9200010299682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1037844" cy="390144"/>
            <wp:effectExtent b="0" l="0" r="0" t="0"/>
            <wp:docPr id="29"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1037844" cy="390144"/>
                    </a:xfrm>
                    <a:prstGeom prst="rect"/>
                    <a:ln/>
                  </pic:spPr>
                </pic:pic>
              </a:graphicData>
            </a:graphic>
          </wp:inline>
        </w:drawing>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1037844" cy="390144"/>
            <wp:effectExtent b="0" l="0" r="0" t="0"/>
            <wp:docPr id="34"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64.08000183105469"/>
          <w:szCs w:val="64.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64.08000183105469"/>
          <w:szCs w:val="64.08000183105469"/>
          <w:u w:val="none"/>
          <w:shd w:fill="cbc6c6" w:val="clear"/>
          <w:vertAlign w:val="baseline"/>
          <w:rtl w:val="0"/>
        </w:rPr>
        <w:t xml:space="preserve">Local Development Restrictions</w:t>
      </w:r>
      <w:r w:rsidDel="00000000" w:rsidR="00000000" w:rsidRPr="00000000">
        <w:rPr>
          <w:rFonts w:ascii="Calibri" w:cs="Calibri" w:eastAsia="Calibri" w:hAnsi="Calibri"/>
          <w:b w:val="0"/>
          <w:i w:val="0"/>
          <w:smallCaps w:val="0"/>
          <w:strike w:val="0"/>
          <w:color w:val="000000"/>
          <w:sz w:val="64.08000183105469"/>
          <w:szCs w:val="64.08000183105469"/>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58666992187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The Comprehensive Plan  </w:t>
      </w:r>
      <w:r w:rsidDel="00000000" w:rsidR="00000000" w:rsidRPr="00000000">
        <w:drawing>
          <wp:anchor allowOverlap="1" behindDoc="0" distB="19050" distT="19050" distL="19050" distR="19050" hidden="0" layoutInCell="1" locked="0" relativeHeight="0" simplePos="0">
            <wp:simplePos x="0" y="0"/>
            <wp:positionH relativeFrom="column">
              <wp:posOffset>4367654</wp:posOffset>
            </wp:positionH>
            <wp:positionV relativeFrom="paragraph">
              <wp:posOffset>-282955</wp:posOffset>
            </wp:positionV>
            <wp:extent cx="4267199" cy="5689092"/>
            <wp:effectExtent b="0" l="0" r="0" t="0"/>
            <wp:wrapSquare wrapText="left" distB="19050" distT="19050" distL="19050" distR="19050"/>
            <wp:docPr id="35" name="image35.png"/>
            <a:graphic>
              <a:graphicData uri="http://schemas.openxmlformats.org/drawingml/2006/picture">
                <pic:pic>
                  <pic:nvPicPr>
                    <pic:cNvPr id="0" name="image35.png"/>
                    <pic:cNvPicPr preferRelativeResize="0"/>
                  </pic:nvPicPr>
                  <pic:blipFill>
                    <a:blip r:embed="rId39"/>
                    <a:srcRect b="0" l="0" r="0" t="0"/>
                    <a:stretch>
                      <a:fillRect/>
                    </a:stretch>
                  </pic:blipFill>
                  <pic:spPr>
                    <a:xfrm>
                      <a:off x="0" y="0"/>
                      <a:ext cx="4267199" cy="5689092"/>
                    </a:xfrm>
                    <a:prstGeom prst="rect"/>
                    <a:ln/>
                  </pic:spPr>
                </pic:pic>
              </a:graphicData>
            </a:graphic>
          </wp:anchor>
        </w:drawing>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guides the exercise of police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31640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power through zoning and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subdivision regulation and the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31640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exercise of corporate power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through the provision of capital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facilities and improvements.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1820068359375" w:line="199.92000102996826" w:lineRule="auto"/>
        <w:ind w:left="0" w:right="0" w:firstLine="0"/>
        <w:jc w:val="left"/>
        <w:rPr>
          <w:rFonts w:ascii="Calibri" w:cs="Calibri" w:eastAsia="Calibri" w:hAnsi="Calibri"/>
          <w:b w:val="0"/>
          <w:i w:val="1"/>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1"/>
          <w:smallCaps w:val="0"/>
          <w:strike w:val="0"/>
          <w:color w:val="000000"/>
          <w:sz w:val="40.08000183105469"/>
          <w:szCs w:val="40.08000183105469"/>
          <w:u w:val="none"/>
          <w:shd w:fill="auto" w:val="clear"/>
          <w:vertAlign w:val="baseline"/>
          <w:rtl w:val="0"/>
        </w:rPr>
        <w:t xml:space="preserve">Land Use Planning, Zoning,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1"/>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1"/>
          <w:smallCaps w:val="0"/>
          <w:strike w:val="0"/>
          <w:color w:val="000000"/>
          <w:sz w:val="40.08000183105469"/>
          <w:szCs w:val="40.08000183105469"/>
          <w:u w:val="none"/>
          <w:shd w:fill="auto" w:val="clear"/>
          <w:vertAlign w:val="baseline"/>
          <w:rtl w:val="0"/>
        </w:rPr>
        <w:t xml:space="preserve">Subdivision, and Building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62158203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1"/>
          <w:smallCaps w:val="0"/>
          <w:strike w:val="0"/>
          <w:color w:val="000000"/>
          <w:sz w:val="40.08000183105469"/>
          <w:szCs w:val="40.08000183105469"/>
          <w:u w:val="none"/>
          <w:shd w:fill="auto" w:val="clear"/>
          <w:vertAlign w:val="baseline"/>
          <w:rtl w:val="0"/>
        </w:rPr>
        <w:t xml:space="preserve">Regulations </w:t>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are developed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from the Comprehensive Plan.</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92407226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32"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33" name="image33.png"/>
            <a:graphic>
              <a:graphicData uri="http://schemas.openxmlformats.org/drawingml/2006/picture">
                <pic:pic>
                  <pic:nvPicPr>
                    <pic:cNvPr id="0" name="image33.png"/>
                    <pic:cNvPicPr preferRelativeResize="0"/>
                  </pic:nvPicPr>
                  <pic:blipFill>
                    <a:blip r:embed="rId41"/>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880616" cy="514865"/>
            <wp:effectExtent b="0" l="0" r="0" t="0"/>
            <wp:docPr id="39" name="image39.png"/>
            <a:graphic>
              <a:graphicData uri="http://schemas.openxmlformats.org/drawingml/2006/picture">
                <pic:pic>
                  <pic:nvPicPr>
                    <pic:cNvPr id="0" name="image39.png"/>
                    <pic:cNvPicPr preferRelativeResize="0"/>
                  </pic:nvPicPr>
                  <pic:blipFill>
                    <a:blip r:embed="rId42"/>
                    <a:srcRect b="0" l="0" r="0" t="0"/>
                    <a:stretch>
                      <a:fillRect/>
                    </a:stretch>
                  </pic:blipFill>
                  <pic:spPr>
                    <a:xfrm>
                      <a:off x="0" y="0"/>
                      <a:ext cx="1880616" cy="51486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6284975" cy="4460748"/>
            <wp:effectExtent b="0" l="0" r="0" t="0"/>
            <wp:docPr id="41" name="image41.png"/>
            <a:graphic>
              <a:graphicData uri="http://schemas.openxmlformats.org/drawingml/2006/picture">
                <pic:pic>
                  <pic:nvPicPr>
                    <pic:cNvPr id="0" name="image41.png"/>
                    <pic:cNvPicPr preferRelativeResize="0"/>
                  </pic:nvPicPr>
                  <pic:blipFill>
                    <a:blip r:embed="rId43"/>
                    <a:srcRect b="0" l="0" r="0" t="0"/>
                    <a:stretch>
                      <a:fillRect/>
                    </a:stretch>
                  </pic:blipFill>
                  <pic:spPr>
                    <a:xfrm>
                      <a:off x="0" y="0"/>
                      <a:ext cx="6284975" cy="4460748"/>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1960626</wp:posOffset>
            </wp:positionH>
            <wp:positionV relativeFrom="paragraph">
              <wp:posOffset>4479799</wp:posOffset>
            </wp:positionV>
            <wp:extent cx="5871972" cy="1994916"/>
            <wp:effectExtent b="0" l="0" r="0" t="0"/>
            <wp:wrapSquare wrapText="left" distB="19050" distT="19050" distL="19050" distR="19050"/>
            <wp:docPr id="36" name="image36.png"/>
            <a:graphic>
              <a:graphicData uri="http://schemas.openxmlformats.org/drawingml/2006/picture">
                <pic:pic>
                  <pic:nvPicPr>
                    <pic:cNvPr id="0" name="image36.png"/>
                    <pic:cNvPicPr preferRelativeResize="0"/>
                  </pic:nvPicPr>
                  <pic:blipFill>
                    <a:blip r:embed="rId44"/>
                    <a:srcRect b="0" l="0" r="0" t="0"/>
                    <a:stretch>
                      <a:fillRect/>
                    </a:stretch>
                  </pic:blipFill>
                  <pic:spPr>
                    <a:xfrm>
                      <a:off x="0" y="0"/>
                      <a:ext cx="5871972" cy="1994916"/>
                    </a:xfrm>
                    <a:prstGeom prst="rect"/>
                    <a:ln/>
                  </pic:spPr>
                </pic:pic>
              </a:graphicData>
            </a:graphic>
          </wp:anchor>
        </w:drawing>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2593994140625" w:line="199.92000102996826" w:lineRule="auto"/>
        <w:ind w:left="0"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Zoning Map</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44002532958984" w:line="199.92000102996826" w:lineRule="auto"/>
        <w:ind w:left="0"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Arial" w:cs="Arial" w:eastAsia="Arial" w:hAnsi="Arial"/>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37"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1037844" cy="390144"/>
                    </a:xfrm>
                    <a:prstGeom prst="rect"/>
                    <a:ln/>
                  </pic:spPr>
                </pic:pic>
              </a:graphicData>
            </a:graphic>
          </wp:inline>
        </w:drawing>
      </w:r>
      <w:r w:rsidDel="00000000" w:rsidR="00000000" w:rsidRPr="00000000">
        <w:rPr>
          <w:rFonts w:ascii="Arial" w:cs="Arial" w:eastAsia="Arial" w:hAnsi="Arial"/>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42" name="image42.png"/>
            <a:graphic>
              <a:graphicData uri="http://schemas.openxmlformats.org/drawingml/2006/picture">
                <pic:pic>
                  <pic:nvPicPr>
                    <pic:cNvPr id="0" name="image42.png"/>
                    <pic:cNvPicPr preferRelativeResize="0"/>
                  </pic:nvPicPr>
                  <pic:blipFill>
                    <a:blip r:embed="rId46"/>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72"/>
          <w:szCs w:val="72"/>
          <w:u w:val="none"/>
          <w:shd w:fill="bfbfbf" w:val="clear"/>
          <w:vertAlign w:val="baseline"/>
        </w:rPr>
      </w:pPr>
      <w:r w:rsidDel="00000000" w:rsidR="00000000" w:rsidRPr="00000000">
        <w:rPr>
          <w:rFonts w:ascii="Arial" w:cs="Arial" w:eastAsia="Arial" w:hAnsi="Arial"/>
          <w:b w:val="0"/>
          <w:i w:val="0"/>
          <w:smallCaps w:val="0"/>
          <w:strike w:val="0"/>
          <w:color w:val="000000"/>
          <w:sz w:val="72"/>
          <w:szCs w:val="72"/>
          <w:u w:val="none"/>
          <w:shd w:fill="bfbfbf" w:val="clear"/>
          <w:vertAlign w:val="baseline"/>
          <w:rtl w:val="0"/>
        </w:rPr>
        <w:t xml:space="preserve">Part of a Subdivision Plat Map</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72"/>
          <w:szCs w:val="72"/>
          <w:u w:val="none"/>
          <w:shd w:fill="bfbfbf" w:val="clear"/>
          <w:vertAlign w:val="baseline"/>
        </w:rPr>
        <w:sectPr>
          <w:pgSz w:h="10800" w:w="14400" w:orient="landscape"/>
          <w:pgMar w:bottom="0" w:top="1440" w:left="0" w:right="0" w:header="0" w:footer="720"/>
          <w:pgNumType w:start="1"/>
        </w:sectPr>
      </w:pPr>
      <w:r w:rsidDel="00000000" w:rsidR="00000000" w:rsidRPr="00000000">
        <w:rPr>
          <w:rFonts w:ascii="Arial" w:cs="Arial" w:eastAsia="Arial" w:hAnsi="Arial"/>
          <w:b w:val="0"/>
          <w:i w:val="0"/>
          <w:smallCaps w:val="0"/>
          <w:strike w:val="0"/>
          <w:color w:val="000000"/>
          <w:sz w:val="72"/>
          <w:szCs w:val="72"/>
          <w:u w:val="none"/>
          <w:shd w:fill="bfbfbf" w:val="clear"/>
          <w:vertAlign w:val="baseline"/>
        </w:rPr>
        <w:drawing>
          <wp:inline distB="19050" distT="19050" distL="19050" distR="19050">
            <wp:extent cx="7696200" cy="5967983"/>
            <wp:effectExtent b="0" l="0" r="0" t="0"/>
            <wp:docPr id="129" name="image129.png"/>
            <a:graphic>
              <a:graphicData uri="http://schemas.openxmlformats.org/drawingml/2006/picture">
                <pic:pic>
                  <pic:nvPicPr>
                    <pic:cNvPr id="0" name="image129.png"/>
                    <pic:cNvPicPr preferRelativeResize="0"/>
                  </pic:nvPicPr>
                  <pic:blipFill>
                    <a:blip r:embed="rId47"/>
                    <a:srcRect b="0" l="0" r="0" t="0"/>
                    <a:stretch>
                      <a:fillRect/>
                    </a:stretch>
                  </pic:blipFill>
                  <pic:spPr>
                    <a:xfrm>
                      <a:off x="0" y="0"/>
                      <a:ext cx="7696200" cy="5967983"/>
                    </a:xfrm>
                    <a:prstGeom prst="rect"/>
                    <a:ln/>
                  </pic:spPr>
                </pic:pic>
              </a:graphicData>
            </a:graphic>
          </wp:inline>
        </w:drawing>
      </w:r>
      <w:r w:rsidDel="00000000" w:rsidR="00000000" w:rsidRPr="00000000">
        <w:rPr>
          <w:rFonts w:ascii="Arial" w:cs="Arial" w:eastAsia="Arial" w:hAnsi="Arial"/>
          <w:b w:val="0"/>
          <w:i w:val="0"/>
          <w:smallCaps w:val="0"/>
          <w:strike w:val="0"/>
          <w:color w:val="000000"/>
          <w:sz w:val="72"/>
          <w:szCs w:val="72"/>
          <w:u w:val="none"/>
          <w:shd w:fill="bfbfbf" w:val="clear"/>
          <w:vertAlign w:val="baseline"/>
        </w:rPr>
        <w:drawing>
          <wp:inline distB="19050" distT="19050" distL="19050" distR="19050">
            <wp:extent cx="1037844" cy="390144"/>
            <wp:effectExtent b="0" l="0" r="0" t="0"/>
            <wp:docPr id="131" name="image131.png"/>
            <a:graphic>
              <a:graphicData uri="http://schemas.openxmlformats.org/drawingml/2006/picture">
                <pic:pic>
                  <pic:nvPicPr>
                    <pic:cNvPr id="0" name="image131.png"/>
                    <pic:cNvPicPr preferRelativeResize="0"/>
                  </pic:nvPicPr>
                  <pic:blipFill>
                    <a:blip r:embed="rId48"/>
                    <a:srcRect b="0" l="0" r="0" t="0"/>
                    <a:stretch>
                      <a:fillRect/>
                    </a:stretch>
                  </pic:blipFill>
                  <pic:spPr>
                    <a:xfrm>
                      <a:off x="0" y="0"/>
                      <a:ext cx="1037844" cy="390144"/>
                    </a:xfrm>
                    <a:prstGeom prst="rect"/>
                    <a:ln/>
                  </pic:spPr>
                </pic:pic>
              </a:graphicData>
            </a:graphic>
          </wp:inline>
        </w:drawing>
      </w:r>
      <w:r w:rsidDel="00000000" w:rsidR="00000000" w:rsidRPr="00000000">
        <w:rPr>
          <w:rFonts w:ascii="Arial" w:cs="Arial" w:eastAsia="Arial" w:hAnsi="Arial"/>
          <w:b w:val="0"/>
          <w:i w:val="0"/>
          <w:smallCaps w:val="0"/>
          <w:strike w:val="0"/>
          <w:color w:val="000000"/>
          <w:sz w:val="72"/>
          <w:szCs w:val="72"/>
          <w:u w:val="none"/>
          <w:shd w:fill="bfbfbf" w:val="clear"/>
          <w:vertAlign w:val="baseline"/>
        </w:rPr>
        <w:drawing>
          <wp:inline distB="19050" distT="19050" distL="19050" distR="19050">
            <wp:extent cx="1037844" cy="390144"/>
            <wp:effectExtent b="0" l="0" r="0" t="0"/>
            <wp:docPr id="135" name="image135.png"/>
            <a:graphic>
              <a:graphicData uri="http://schemas.openxmlformats.org/drawingml/2006/picture">
                <pic:pic>
                  <pic:nvPicPr>
                    <pic:cNvPr id="0" name="image135.png"/>
                    <pic:cNvPicPr preferRelativeResize="0"/>
                  </pic:nvPicPr>
                  <pic:blipFill>
                    <a:blip r:embed="rId49"/>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Building Codes, Regulations &amp; Permits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256591796875" w:line="240" w:lineRule="auto"/>
        <w:ind w:left="774.0048217773438"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Building Code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240" w:lineRule="auto"/>
        <w:ind w:left="774.0048217773438"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Plumbing Code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4140625" w:line="240" w:lineRule="auto"/>
        <w:ind w:left="774.0048217773438"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Mechanical Code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4140625" w:line="240" w:lineRule="auto"/>
        <w:ind w:left="774.0048217773438"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Electrical Code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240" w:lineRule="auto"/>
        <w:ind w:left="774.0048217773438"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Fire Code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888916015625" w:line="240.50402641296387" w:lineRule="auto"/>
        <w:ind w:left="756.6811370849609" w:right="895.416259765625" w:firstLine="14.045257568359375"/>
        <w:jc w:val="both"/>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Most of the US and Canada has adopted the </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International Building Code (IBC)</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It was a merger of  several existing codes. Each state has the power to determine their prevailing building code. As of  2021, all 50 states had finally adopted the IBC.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187255859375" w:line="240" w:lineRule="auto"/>
        <w:ind w:left="0" w:right="0" w:firstLine="0"/>
        <w:jc w:val="center"/>
        <w:rPr>
          <w:rFonts w:ascii="Calibri" w:cs="Calibri" w:eastAsia="Calibri" w:hAnsi="Calibri"/>
          <w:b w:val="0"/>
          <w:i w:val="0"/>
          <w:smallCaps w:val="0"/>
          <w:strike w:val="0"/>
          <w:color w:val="000000"/>
          <w:sz w:val="31.920000076293945"/>
          <w:szCs w:val="31.920000076293945"/>
          <w:u w:val="none"/>
          <w:shd w:fill="auto" w:val="clear"/>
          <w:vertAlign w:val="baseline"/>
        </w:rPr>
        <w:sectPr>
          <w:type w:val="continuous"/>
          <w:pgSz w:h="10800" w:w="14400" w:orient="landscape"/>
          <w:pgMar w:bottom="0" w:top="1440" w:left="0" w:right="0" w:header="0" w:footer="720"/>
          <w:cols w:equalWidth="0" w:num="1">
            <w:col w:space="0" w:w="14400"/>
          </w:cols>
        </w:sect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For Landscape Architects, </w:t>
      </w:r>
      <w:r w:rsidDel="00000000" w:rsidR="00000000" w:rsidRPr="00000000">
        <w:rPr>
          <w:rFonts w:ascii="Calibri" w:cs="Calibri" w:eastAsia="Calibri" w:hAnsi="Calibri"/>
          <w:b w:val="0"/>
          <w:i w:val="0"/>
          <w:smallCaps w:val="0"/>
          <w:strike w:val="0"/>
          <w:color w:val="000000"/>
          <w:sz w:val="31.920000076293945"/>
          <w:szCs w:val="31.920000076293945"/>
          <w:u w:val="single"/>
          <w:shd w:fill="auto" w:val="clear"/>
          <w:vertAlign w:val="baseline"/>
          <w:rtl w:val="0"/>
        </w:rPr>
        <w:t xml:space="preserve">Building Codes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typically set standards for the design and construction of: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9102783203125" w:line="240"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Walls and Steps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240.50522804260254"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Decks, Patios and Walkways • Swimming Pools and Spas  • Fences, Arbors and Trellises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Drainage Systems and Structures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83544921875" w:line="240"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Fountains and Water Features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240"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Irrigation Systems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240"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Site Lighting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240"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sectPr>
          <w:type w:val="continuous"/>
          <w:pgSz w:h="10800" w:w="14400" w:orient="landscape"/>
          <w:pgMar w:bottom="0" w:top="1440" w:left="774.0048217773438" w:right="2199.20654296875" w:header="0" w:footer="720"/>
          <w:cols w:equalWidth="0" w:num="2">
            <w:col w:space="0" w:w="5720"/>
            <w:col w:space="0" w:w="5720"/>
          </w:cols>
        </w:sect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Vehicular and Pedestrian Circulation Systems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4867858886719" w:line="965.031852722168"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Fascinating: https://www.iccsafe.org/wp-content/uploads/Code_Adoption_Maps.pdf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36" name="image136.png"/>
            <a:graphic>
              <a:graphicData uri="http://schemas.openxmlformats.org/drawingml/2006/picture">
                <pic:pic>
                  <pic:nvPicPr>
                    <pic:cNvPr id="0" name="image136.png"/>
                    <pic:cNvPicPr preferRelativeResize="0"/>
                  </pic:nvPicPr>
                  <pic:blipFill>
                    <a:blip r:embed="rId50"/>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32" name="image132.png"/>
            <a:graphic>
              <a:graphicData uri="http://schemas.openxmlformats.org/drawingml/2006/picture">
                <pic:pic>
                  <pic:nvPicPr>
                    <pic:cNvPr id="0" name="image132.png"/>
                    <pic:cNvPicPr preferRelativeResize="0"/>
                  </pic:nvPicPr>
                  <pic:blipFill>
                    <a:blip r:embed="rId51"/>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cbc6c6" w:val="clear"/>
          <w:vertAlign w:val="baseline"/>
          <w:rtl w:val="0"/>
        </w:rPr>
        <w:t xml:space="preserve">Local Codes, Regulations and Permits</w:t>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70678710937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Regional Entities may have regulatory systems. Usually more related to planning than  construction.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8237304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Cities: Cities set their  </w:t>
      </w:r>
      <w:r w:rsidDel="00000000" w:rsidR="00000000" w:rsidRPr="00000000">
        <w:drawing>
          <wp:anchor allowOverlap="1" behindDoc="0" distB="19050" distT="19050" distL="19050" distR="19050" hidden="0" layoutInCell="1" locked="0" relativeHeight="0" simplePos="0">
            <wp:simplePos x="0" y="0"/>
            <wp:positionH relativeFrom="column">
              <wp:posOffset>2656891</wp:posOffset>
            </wp:positionH>
            <wp:positionV relativeFrom="paragraph">
              <wp:posOffset>8383</wp:posOffset>
            </wp:positionV>
            <wp:extent cx="4672583" cy="4419599"/>
            <wp:effectExtent b="0" l="0" r="0" t="0"/>
            <wp:wrapSquare wrapText="left" distB="19050" distT="19050" distL="19050" distR="19050"/>
            <wp:docPr id="133" name="image133.png"/>
            <a:graphic>
              <a:graphicData uri="http://schemas.openxmlformats.org/drawingml/2006/picture">
                <pic:pic>
                  <pic:nvPicPr>
                    <pic:cNvPr id="0" name="image133.png"/>
                    <pic:cNvPicPr preferRelativeResize="0"/>
                  </pic:nvPicPr>
                  <pic:blipFill>
                    <a:blip r:embed="rId52"/>
                    <a:srcRect b="0" l="0" r="0" t="0"/>
                    <a:stretch>
                      <a:fillRect/>
                    </a:stretch>
                  </pic:blipFill>
                  <pic:spPr>
                    <a:xfrm>
                      <a:off x="0" y="0"/>
                      <a:ext cx="4672583" cy="4419599"/>
                    </a:xfrm>
                    <a:prstGeom prst="rect"/>
                    <a:ln/>
                  </pic:spPr>
                </pic:pic>
              </a:graphicData>
            </a:graphic>
          </wp:anchor>
        </w:drawing>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own more demanding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7941894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codes that are responsive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 local conditions.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Municipal Code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7941894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Zoning Code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3.0801391601562"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42" name="image142.png"/>
            <a:graphic>
              <a:graphicData uri="http://schemas.openxmlformats.org/drawingml/2006/picture">
                <pic:pic>
                  <pic:nvPicPr>
                    <pic:cNvPr id="0" name="image142.png"/>
                    <pic:cNvPicPr preferRelativeResize="0"/>
                  </pic:nvPicPr>
                  <pic:blipFill>
                    <a:blip r:embed="rId53"/>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44" name="image144.png"/>
            <a:graphic>
              <a:graphicData uri="http://schemas.openxmlformats.org/drawingml/2006/picture">
                <pic:pic>
                  <pic:nvPicPr>
                    <pic:cNvPr id="0" name="image144.png"/>
                    <pic:cNvPicPr preferRelativeResize="0"/>
                  </pic:nvPicPr>
                  <pic:blipFill>
                    <a:blip r:embed="rId54"/>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64.08000183105469"/>
          <w:szCs w:val="64.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64.08000183105469"/>
          <w:szCs w:val="64.08000183105469"/>
          <w:u w:val="none"/>
          <w:shd w:fill="cbc6c6" w:val="clear"/>
          <w:vertAlign w:val="baseline"/>
          <w:rtl w:val="0"/>
        </w:rPr>
        <w:t xml:space="preserve">FEMA and the EPA</w:t>
      </w:r>
      <w:r w:rsidDel="00000000" w:rsidR="00000000" w:rsidRPr="00000000">
        <w:rPr>
          <w:rFonts w:ascii="Calibri" w:cs="Calibri" w:eastAsia="Calibri" w:hAnsi="Calibri"/>
          <w:b w:val="0"/>
          <w:i w:val="0"/>
          <w:smallCaps w:val="0"/>
          <w:strike w:val="0"/>
          <w:color w:val="000000"/>
          <w:sz w:val="64.08000183105469"/>
          <w:szCs w:val="64.08000183105469"/>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986572265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FEMA maintains flood hazard maps.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-11428</wp:posOffset>
            </wp:positionV>
            <wp:extent cx="3988308" cy="3825239"/>
            <wp:effectExtent b="0" l="0" r="0" t="0"/>
            <wp:wrapSquare wrapText="right" distB="19050" distT="19050" distL="19050" distR="19050"/>
            <wp:docPr id="138" name="image138.png"/>
            <a:graphic>
              <a:graphicData uri="http://schemas.openxmlformats.org/drawingml/2006/picture">
                <pic:pic>
                  <pic:nvPicPr>
                    <pic:cNvPr id="0" name="image138.png"/>
                    <pic:cNvPicPr preferRelativeResize="0"/>
                  </pic:nvPicPr>
                  <pic:blipFill>
                    <a:blip r:embed="rId55"/>
                    <a:srcRect b="0" l="0" r="0" t="0"/>
                    <a:stretch>
                      <a:fillRect/>
                    </a:stretch>
                  </pic:blipFill>
                  <pic:spPr>
                    <a:xfrm>
                      <a:off x="0" y="0"/>
                      <a:ext cx="3988308" cy="3825239"/>
                    </a:xfrm>
                    <a:prstGeom prst="rect"/>
                    <a:ln/>
                  </pic:spPr>
                </pic:pic>
              </a:graphicData>
            </a:graphic>
          </wp:anchor>
        </w:drawing>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There may also be more detailed state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maps but for insurance purposes (and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site inventory purposes) this is a good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27246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starting place.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6802978515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 EPA sets standards for clean air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27246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and clean water. The US Army Corps is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charged with managing ‘navigable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waters’ which includes coastlines and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27246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wetlands as well as major engineering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projects like levees and dams.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6807250976562"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6067044" cy="2348484"/>
            <wp:effectExtent b="0" l="0" r="0" t="0"/>
            <wp:docPr id="140" name="image140.png"/>
            <a:graphic>
              <a:graphicData uri="http://schemas.openxmlformats.org/drawingml/2006/picture">
                <pic:pic>
                  <pic:nvPicPr>
                    <pic:cNvPr id="0" name="image140.png"/>
                    <pic:cNvPicPr preferRelativeResize="0"/>
                  </pic:nvPicPr>
                  <pic:blipFill>
                    <a:blip r:embed="rId56"/>
                    <a:srcRect b="0" l="0" r="0" t="0"/>
                    <a:stretch>
                      <a:fillRect/>
                    </a:stretch>
                  </pic:blipFill>
                  <pic:spPr>
                    <a:xfrm>
                      <a:off x="0" y="0"/>
                      <a:ext cx="6067044" cy="234848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54" name="image154.png"/>
            <a:graphic>
              <a:graphicData uri="http://schemas.openxmlformats.org/drawingml/2006/picture">
                <pic:pic>
                  <pic:nvPicPr>
                    <pic:cNvPr id="0" name="image154.png"/>
                    <pic:cNvPicPr preferRelativeResize="0"/>
                  </pic:nvPicPr>
                  <pic:blipFill>
                    <a:blip r:embed="rId57"/>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50" name="image150.png"/>
            <a:graphic>
              <a:graphicData uri="http://schemas.openxmlformats.org/drawingml/2006/picture">
                <pic:pic>
                  <pic:nvPicPr>
                    <pic:cNvPr id="0" name="image150.png"/>
                    <pic:cNvPicPr preferRelativeResize="0"/>
                  </pic:nvPicPr>
                  <pic:blipFill>
                    <a:blip r:embed="rId58"/>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039981842041" w:lineRule="auto"/>
        <w:ind w:left="0" w:right="0" w:firstLine="0"/>
        <w:jc w:val="left"/>
        <w:rPr>
          <w:rFonts w:ascii="Calibri" w:cs="Calibri" w:eastAsia="Calibri" w:hAnsi="Calibri"/>
          <w:b w:val="0"/>
          <w:i w:val="0"/>
          <w:smallCaps w:val="0"/>
          <w:strike w:val="0"/>
          <w:color w:val="000000"/>
          <w:sz w:val="79.92000579833984"/>
          <w:szCs w:val="79.92000579833984"/>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2.2 Assimilate Information from Previous  Planning Processes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3975830078125" w:line="239.50419902801514"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Review the Comprehensive Plan, any relevant Neighborhood or Regional Plans,  and other documents that the city may maintain.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93579101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•Design Guidelines/Urban Plans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66235351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•Street Tree Planting Plans or Preferred Tree List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66235351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•Bicycle Planning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66235351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•Regional Transit Plans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66235351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•Standards for Public Schools</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6672973632812"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2078736" cy="2334768"/>
            <wp:effectExtent b="0" l="0" r="0" t="0"/>
            <wp:docPr id="152" name="image152.png"/>
            <a:graphic>
              <a:graphicData uri="http://schemas.openxmlformats.org/drawingml/2006/picture">
                <pic:pic>
                  <pic:nvPicPr>
                    <pic:cNvPr id="0" name="image152.png"/>
                    <pic:cNvPicPr preferRelativeResize="0"/>
                  </pic:nvPicPr>
                  <pic:blipFill>
                    <a:blip r:embed="rId59"/>
                    <a:srcRect b="0" l="0" r="0" t="0"/>
                    <a:stretch>
                      <a:fillRect/>
                    </a:stretch>
                  </pic:blipFill>
                  <pic:spPr>
                    <a:xfrm>
                      <a:off x="0" y="0"/>
                      <a:ext cx="2078736" cy="233476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3505200" cy="2419712"/>
            <wp:effectExtent b="0" l="0" r="0" t="0"/>
            <wp:docPr id="157" name="image157.png"/>
            <a:graphic>
              <a:graphicData uri="http://schemas.openxmlformats.org/drawingml/2006/picture">
                <pic:pic>
                  <pic:nvPicPr>
                    <pic:cNvPr id="0" name="image157.png"/>
                    <pic:cNvPicPr preferRelativeResize="0"/>
                  </pic:nvPicPr>
                  <pic:blipFill>
                    <a:blip r:embed="rId60"/>
                    <a:srcRect b="0" l="0" r="0" t="0"/>
                    <a:stretch>
                      <a:fillRect/>
                    </a:stretch>
                  </pic:blipFill>
                  <pic:spPr>
                    <a:xfrm>
                      <a:off x="0" y="0"/>
                      <a:ext cx="3505200" cy="241971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158" name="image158.png"/>
            <a:graphic>
              <a:graphicData uri="http://schemas.openxmlformats.org/drawingml/2006/picture">
                <pic:pic>
                  <pic:nvPicPr>
                    <pic:cNvPr id="0" name="image158.png"/>
                    <pic:cNvPicPr preferRelativeResize="0"/>
                  </pic:nvPicPr>
                  <pic:blipFill>
                    <a:blip r:embed="rId61"/>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155" name="image155.png"/>
            <a:graphic>
              <a:graphicData uri="http://schemas.openxmlformats.org/drawingml/2006/picture">
                <pic:pic>
                  <pic:nvPicPr>
                    <pic:cNvPr id="0" name="image155.png"/>
                    <pic:cNvPicPr preferRelativeResize="0"/>
                  </pic:nvPicPr>
                  <pic:blipFill>
                    <a:blip r:embed="rId62"/>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4416694641113" w:lineRule="auto"/>
        <w:ind w:left="0" w:right="0" w:firstLine="0"/>
        <w:jc w:val="left"/>
        <w:rPr>
          <w:rFonts w:ascii="Calibri" w:cs="Calibri" w:eastAsia="Calibri" w:hAnsi="Calibri"/>
          <w:b w:val="0"/>
          <w:i w:val="0"/>
          <w:smallCaps w:val="0"/>
          <w:strike w:val="0"/>
          <w:color w:val="000000"/>
          <w:sz w:val="79.92000579833984"/>
          <w:szCs w:val="79.92000579833984"/>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2.3. Conduct Onsite Investigation and  Fieldwork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25390625" w:line="199.92000102996826"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Primary Data Collection </w:t>
      </w:r>
      <w:r w:rsidDel="00000000" w:rsidR="00000000" w:rsidRPr="00000000">
        <w:drawing>
          <wp:anchor allowOverlap="1" behindDoc="0" distB="19050" distT="19050" distL="19050" distR="19050" hidden="0" layoutInCell="1" locked="0" relativeHeight="0" simplePos="0">
            <wp:simplePos x="0" y="0"/>
            <wp:positionH relativeFrom="column">
              <wp:posOffset>6265392</wp:posOffset>
            </wp:positionH>
            <wp:positionV relativeFrom="paragraph">
              <wp:posOffset>-179704</wp:posOffset>
            </wp:positionV>
            <wp:extent cx="2333244" cy="2698523"/>
            <wp:effectExtent b="0" l="0" r="0" t="0"/>
            <wp:wrapSquare wrapText="left" distB="19050" distT="19050" distL="19050" distR="19050"/>
            <wp:docPr id="156" name="image156.png"/>
            <a:graphic>
              <a:graphicData uri="http://schemas.openxmlformats.org/drawingml/2006/picture">
                <pic:pic>
                  <pic:nvPicPr>
                    <pic:cNvPr id="0" name="image156.png"/>
                    <pic:cNvPicPr preferRelativeResize="0"/>
                  </pic:nvPicPr>
                  <pic:blipFill>
                    <a:blip r:embed="rId63"/>
                    <a:srcRect b="0" l="0" r="0" t="0"/>
                    <a:stretch>
                      <a:fillRect/>
                    </a:stretch>
                  </pic:blipFill>
                  <pic:spPr>
                    <a:xfrm>
                      <a:off x="0" y="0"/>
                      <a:ext cx="2333244" cy="2698523"/>
                    </a:xfrm>
                    <a:prstGeom prst="rect"/>
                    <a:ln/>
                  </pic:spPr>
                </pic:pic>
              </a:graphicData>
            </a:graphic>
          </wp:anchor>
        </w:drawing>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7927246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Interviews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Observation: windshield survey, transect, etc.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Visit site and similar locations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Other specialized field techniques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880004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Some reasons for a Landscape Architect to visit a site in order to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239.9037265777588"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collect data that is not readily available from maps, air photos or  other remote information sources might include: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2309570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Views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Tree species identification and assessment of tree or vegetation  health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6206054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Identifying safe access points to the site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Verifying the presence of unstable or poorly drained soils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035400390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Identifying the presence of or rough limits of wetlands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035400390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Evidence of shallow bedrock in some locations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239.90398406982422"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Individual details of hardscape conditions that may not show up  on a survey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22128295898438"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Spirit of place</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63" name="image163.png"/>
            <a:graphic>
              <a:graphicData uri="http://schemas.openxmlformats.org/drawingml/2006/picture">
                <pic:pic>
                  <pic:nvPicPr>
                    <pic:cNvPr id="0" name="image163.png"/>
                    <pic:cNvPicPr preferRelativeResize="0"/>
                  </pic:nvPicPr>
                  <pic:blipFill>
                    <a:blip r:embed="rId64"/>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65" name="image165.png"/>
            <a:graphic>
              <a:graphicData uri="http://schemas.openxmlformats.org/drawingml/2006/picture">
                <pic:pic>
                  <pic:nvPicPr>
                    <pic:cNvPr id="0" name="image165.png"/>
                    <pic:cNvPicPr preferRelativeResize="0"/>
                  </pic:nvPicPr>
                  <pic:blipFill>
                    <a:blip r:embed="rId65"/>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9.92000579833984"/>
          <w:szCs w:val="79.92000579833984"/>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2.4 Document Site Data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23364257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Base maps generally show the following fundamental features: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879394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Legal conditions: property lines, easements, other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Topography: contour lines, significant spot elevations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Existing buildings, other structures to remain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Proposed structures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232421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Existing hardscape (sidewalks, driveways, etc.)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6831054687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Significant subsurface features – underground lines, common trenches </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Utility poles, boxes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9257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Existing trees to remain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Other significant site features that should be protected – drainage swales, any areas to  be off limits for wildlife, vegetation, or cultural protection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6206054687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If there is a common layout structure that provides coordination between the trades,  that may be shown as well, ie. coordinate grid systems, station points or benchmarks.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2374267578125" w:line="239.90398406982422"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 City or Agency client might require a ‘Basis of Design’ phase before design work begins  to ensure that all site information needed has been gathered and included in the base  maps.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1242294311523"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60" name="image160.png"/>
            <a:graphic>
              <a:graphicData uri="http://schemas.openxmlformats.org/drawingml/2006/picture">
                <pic:pic>
                  <pic:nvPicPr>
                    <pic:cNvPr id="0" name="image160.png"/>
                    <pic:cNvPicPr preferRelativeResize="0"/>
                  </pic:nvPicPr>
                  <pic:blipFill>
                    <a:blip r:embed="rId66"/>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88" name="image88.png"/>
            <a:graphic>
              <a:graphicData uri="http://schemas.openxmlformats.org/drawingml/2006/picture">
                <pic:pic>
                  <pic:nvPicPr>
                    <pic:cNvPr id="0" name="image88.png"/>
                    <pic:cNvPicPr preferRelativeResize="0"/>
                  </pic:nvPicPr>
                  <pic:blipFill>
                    <a:blip r:embed="rId67"/>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9.92000579833984"/>
          <w:szCs w:val="79.92000579833984"/>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2.5 Identify Adjacent Land Use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733520507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CLARB’s approach to designing relies heavily on the planning concept of adjacencies.  Adjacency relationships among program elements will usually fall into these categories: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23437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Adjacency is essential - Adjacency is desirable but not essential - Adjacency is unimportant - Adjacency should be avoided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7739257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At the single family home scale, you can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consider program element adjacencies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with a simple functional analysis bubble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27246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diagram. Common sense will get you  </w:t>
      </w:r>
      <w:r w:rsidDel="00000000" w:rsidR="00000000" w:rsidRPr="00000000">
        <w:drawing>
          <wp:anchor allowOverlap="1" behindDoc="0" distB="19050" distT="19050" distL="19050" distR="19050" hidden="0" layoutInCell="1" locked="0" relativeHeight="0" simplePos="0">
            <wp:simplePos x="0" y="0"/>
            <wp:positionH relativeFrom="column">
              <wp:posOffset>5373104</wp:posOffset>
            </wp:positionH>
            <wp:positionV relativeFrom="paragraph">
              <wp:posOffset>247173</wp:posOffset>
            </wp:positionV>
            <wp:extent cx="3017520" cy="2566416"/>
            <wp:effectExtent b="0" l="0" r="0" t="0"/>
            <wp:wrapSquare wrapText="left" distB="19050" distT="19050" distL="19050" distR="19050"/>
            <wp:docPr id="89" name="image89.png"/>
            <a:graphic>
              <a:graphicData uri="http://schemas.openxmlformats.org/drawingml/2006/picture">
                <pic:pic>
                  <pic:nvPicPr>
                    <pic:cNvPr id="0" name="image89.png"/>
                    <pic:cNvPicPr preferRelativeResize="0"/>
                  </pic:nvPicPr>
                  <pic:blipFill>
                    <a:blip r:embed="rId68"/>
                    <a:srcRect b="0" l="0" r="0" t="0"/>
                    <a:stretch>
                      <a:fillRect/>
                    </a:stretch>
                  </pic:blipFill>
                  <pic:spPr>
                    <a:xfrm>
                      <a:off x="0" y="0"/>
                      <a:ext cx="3017520" cy="2566416"/>
                    </a:xfrm>
                    <a:prstGeom prst="rect"/>
                    <a:ln/>
                  </pic:spPr>
                </pic:pic>
              </a:graphicData>
            </a:graphic>
          </wp:anchor>
        </w:drawing>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through this process.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8803100585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At the city scale, these considerations are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usually regulated through zoning maps. We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want to put compatible uses together and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separate incompatible uses.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9301147460938" w:line="199.92000102996826" w:lineRule="auto"/>
        <w:ind w:left="0"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Functional Analysis/Bubble Diagrams from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Basic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047119140625" w:line="199.92000102996826"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Elements of Landscape Architectural Design</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Booth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7423629760742" w:line="199.92000102996826"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sectPr>
          <w:type w:val="continuous"/>
          <w:pgSz w:h="10800" w:w="14400" w:orient="landscape"/>
          <w:pgMar w:bottom="0" w:top="1440" w:left="1440" w:right="1440" w:header="0" w:footer="720"/>
          <w:cols w:equalWidth="0" w:num="1">
            <w:col w:space="0" w:w="11520"/>
          </w:cols>
        </w:sect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1037844" cy="390144"/>
            <wp:effectExtent b="0" l="0" r="0" t="0"/>
            <wp:docPr id="86" name="image86.png"/>
            <a:graphic>
              <a:graphicData uri="http://schemas.openxmlformats.org/drawingml/2006/picture">
                <pic:pic>
                  <pic:nvPicPr>
                    <pic:cNvPr id="0" name="image86.png"/>
                    <pic:cNvPicPr preferRelativeResize="0"/>
                  </pic:nvPicPr>
                  <pic:blipFill>
                    <a:blip r:embed="rId6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1037844" cy="390144"/>
            <wp:effectExtent b="0" l="0" r="0" t="0"/>
            <wp:docPr id="87" name="image87.png"/>
            <a:graphic>
              <a:graphicData uri="http://schemas.openxmlformats.org/drawingml/2006/picture">
                <pic:pic>
                  <pic:nvPicPr>
                    <pic:cNvPr id="0" name="image87.png"/>
                    <pic:cNvPicPr preferRelativeResize="0"/>
                  </pic:nvPicPr>
                  <pic:blipFill>
                    <a:blip r:embed="rId70"/>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79.92000579833984"/>
          <w:szCs w:val="79.92000579833984"/>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2.6 Collect Contextual Data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336181640625" w:line="325.07537841796875" w:lineRule="auto"/>
        <w:ind w:left="496.3199996948242" w:right="1204.1845703125" w:firstLine="704.3820190429688"/>
        <w:jc w:val="left"/>
        <w:rPr>
          <w:rFonts w:ascii="Calibri" w:cs="Calibri" w:eastAsia="Calibri" w:hAnsi="Calibri"/>
          <w:b w:val="1"/>
          <w:i w:val="0"/>
          <w:smallCaps w:val="0"/>
          <w:strike w:val="0"/>
          <w:color w:val="000000"/>
          <w:sz w:val="24"/>
          <w:szCs w:val="24"/>
          <w:u w:val="none"/>
          <w:shd w:fill="auto" w:val="clear"/>
          <w:vertAlign w:val="baseline"/>
        </w:rPr>
        <w:sectPr>
          <w:type w:val="continuous"/>
          <w:pgSz w:h="10800" w:w="14400" w:orient="landscape"/>
          <w:pgMar w:bottom="0" w:top="1440" w:left="0" w:right="0" w:header="0" w:footer="720"/>
          <w:cols w:equalWidth="0" w:num="1">
            <w:col w:space="0" w:w="14400"/>
          </w:cols>
        </w:sect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(eg natural systems, road networks, demographics, cultural and historical)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 Legal Land Descriptions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90966796875" w:line="239.9038982391357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 use, zoning maps – City/County planning department May show existing conditions, or allowable uses and densities •Tax Maps – Assessor’s Office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 Survey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Property lines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Utilities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53222656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Buildings, roads, and structures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Trees and major vegetation masses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Topography and spot elevations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5322265625" w:line="239.9038982391357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•Aerial Survey: Topo, vegetation, etc. _ less accurate than that  obtained via ground survey.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•Aerial Photography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LIDAR surveys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Population Density and Distribution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410156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 Census Bureau: Census Tract Data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Health Department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county, and local planning agencies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22705078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•Utility companies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•Crime statistics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10498046875" w:line="199.9200010299682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Urban Form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10498046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•Plat map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•Aerial Photo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•USGS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981689453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•City Map / Road Map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981689453125" w:line="239.9040126800537"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Ground Drawing: A map showing building vs open space.  Roads are not shown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Streets, Highways, Traffic, Parking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•Police Department accident files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Transportation Agencies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•Parking Counts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•Traffic Counts, Traffic Modeling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919677734375" w:line="199.9200010299682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Infrastructure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410156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 Department of Public Works mapping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•Site Surveys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2270507812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•Aerial Photos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•Historical or Archeological Surveys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39.9038982391357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•Sanborn Insurance Maps- found at city libraries and archives  microfiche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•Historic USGS or other maps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22705078125" w:line="239.9038982391357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•Temporal Changes in land use, environmental conditions •Utility Company and Utility Agency Mapping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01611328125" w:line="199.9200010299682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Tax and Land Value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10498046875"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•Assessor’s Parcel Maps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074462890625" w:line="239.904041290283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•Lincoln Institute of Land Policy (price indexes for land and  structures)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3037643432617" w:line="199.9200010299682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1037844" cy="390144"/>
            <wp:effectExtent b="0" l="0" r="0" t="0"/>
            <wp:docPr id="94" name="image94.png"/>
            <a:graphic>
              <a:graphicData uri="http://schemas.openxmlformats.org/drawingml/2006/picture">
                <pic:pic>
                  <pic:nvPicPr>
                    <pic:cNvPr id="0" name="image94.png"/>
                    <pic:cNvPicPr preferRelativeResize="0"/>
                  </pic:nvPicPr>
                  <pic:blipFill>
                    <a:blip r:embed="rId71"/>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1037844" cy="390144"/>
            <wp:effectExtent b="0" l="0" r="0" t="0"/>
            <wp:docPr id="96" name="image96.png"/>
            <a:graphic>
              <a:graphicData uri="http://schemas.openxmlformats.org/drawingml/2006/picture">
                <pic:pic>
                  <pic:nvPicPr>
                    <pic:cNvPr id="0" name="image96.png"/>
                    <pic:cNvPicPr preferRelativeResize="0"/>
                  </pic:nvPicPr>
                  <pic:blipFill>
                    <a:blip r:embed="rId72"/>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2.7 Research Codes, Ordinances &amp;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59765625"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Permitting Requirements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597900390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(eg site/project specific requirements)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8394775390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5455919" cy="2587752"/>
            <wp:effectExtent b="0" l="0" r="0" t="0"/>
            <wp:docPr id="91" name="image91.png"/>
            <a:graphic>
              <a:graphicData uri="http://schemas.openxmlformats.org/drawingml/2006/picture">
                <pic:pic>
                  <pic:nvPicPr>
                    <pic:cNvPr id="0" name="image91.png"/>
                    <pic:cNvPicPr preferRelativeResize="0"/>
                  </pic:nvPicPr>
                  <pic:blipFill>
                    <a:blip r:embed="rId73"/>
                    <a:srcRect b="0" l="0" r="0" t="0"/>
                    <a:stretch>
                      <a:fillRect/>
                    </a:stretch>
                  </pic:blipFill>
                  <pic:spPr>
                    <a:xfrm>
                      <a:off x="0" y="0"/>
                      <a:ext cx="5455919" cy="258775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3020568" cy="3168396"/>
            <wp:effectExtent b="0" l="0" r="0" t="0"/>
            <wp:docPr id="92" name="image92.png"/>
            <a:graphic>
              <a:graphicData uri="http://schemas.openxmlformats.org/drawingml/2006/picture">
                <pic:pic>
                  <pic:nvPicPr>
                    <pic:cNvPr id="0" name="image92.png"/>
                    <pic:cNvPicPr preferRelativeResize="0"/>
                  </pic:nvPicPr>
                  <pic:blipFill>
                    <a:blip r:embed="rId74"/>
                    <a:srcRect b="0" l="0" r="0" t="0"/>
                    <a:stretch>
                      <a:fillRect/>
                    </a:stretch>
                  </pic:blipFill>
                  <pic:spPr>
                    <a:xfrm>
                      <a:off x="0" y="0"/>
                      <a:ext cx="3020568" cy="3168396"/>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96976470947"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Cities have many tools for controlling density, through minimum lot sizes  and setback requirements. Measurements like dwelling unit/acre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078369140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(DU/acre) allow cities to permit more flexible patterns of development.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035400390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Note that the DU measurement does not include information about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959106445312"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building form – just density.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97994232177734"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sectPr>
          <w:type w:val="continuous"/>
          <w:pgSz w:h="10800" w:w="14400" w:orient="landscape"/>
          <w:pgMar w:bottom="0" w:top="1440" w:left="1440" w:right="1440" w:header="0" w:footer="720"/>
          <w:cols w:equalWidth="0" w:num="1">
            <w:col w:space="0" w:w="11520"/>
          </w:cols>
        </w:sect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00" name="image100.png"/>
            <a:graphic>
              <a:graphicData uri="http://schemas.openxmlformats.org/drawingml/2006/picture">
                <pic:pic>
                  <pic:nvPicPr>
                    <pic:cNvPr id="0" name="image100.png"/>
                    <pic:cNvPicPr preferRelativeResize="0"/>
                  </pic:nvPicPr>
                  <pic:blipFill>
                    <a:blip r:embed="rId75"/>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02" name="image102.png"/>
            <a:graphic>
              <a:graphicData uri="http://schemas.openxmlformats.org/drawingml/2006/picture">
                <pic:pic>
                  <pic:nvPicPr>
                    <pic:cNvPr id="0" name="image102.png"/>
                    <pic:cNvPicPr preferRelativeResize="0"/>
                  </pic:nvPicPr>
                  <pic:blipFill>
                    <a:blip r:embed="rId76"/>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64.08000183105469"/>
          <w:szCs w:val="64.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64.08000183105469"/>
          <w:szCs w:val="64.08000183105469"/>
          <w:u w:val="none"/>
          <w:shd w:fill="cbc6c6" w:val="clear"/>
          <w:vertAlign w:val="baseline"/>
          <w:rtl w:val="0"/>
        </w:rPr>
        <w:t xml:space="preserve">Alternate Patterns of Development</w:t>
      </w:r>
      <w:r w:rsidDel="00000000" w:rsidR="00000000" w:rsidRPr="00000000">
        <w:rPr>
          <w:rFonts w:ascii="Calibri" w:cs="Calibri" w:eastAsia="Calibri" w:hAnsi="Calibri"/>
          <w:b w:val="0"/>
          <w:i w:val="0"/>
          <w:smallCaps w:val="0"/>
          <w:strike w:val="0"/>
          <w:color w:val="000000"/>
          <w:sz w:val="64.08000183105469"/>
          <w:szCs w:val="64.08000183105469"/>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886962890625" w:line="205.42293548583984" w:lineRule="auto"/>
        <w:ind w:left="659.0200042724609" w:right="525.853271484375" w:firstLine="660.9801483154297"/>
        <w:jc w:val="both"/>
        <w:rPr>
          <w:rFonts w:ascii="Calibri" w:cs="Calibri" w:eastAsia="Calibri" w:hAnsi="Calibri"/>
          <w:b w:val="0"/>
          <w:i w:val="0"/>
          <w:smallCaps w:val="0"/>
          <w:strike w:val="0"/>
          <w:color w:val="000000"/>
          <w:sz w:val="36"/>
          <w:szCs w:val="36"/>
          <w:u w:val="none"/>
          <w:shd w:fill="auto" w:val="clear"/>
          <w:vertAlign w:val="baseline"/>
        </w:rPr>
        <w:sectPr>
          <w:type w:val="continuous"/>
          <w:pgSz w:h="10800" w:w="14400" w:orient="landscape"/>
          <w:pgMar w:bottom="0" w:top="1440" w:left="0" w:right="0" w:header="0" w:footer="720"/>
          <w:cols w:equalWidth="0" w:num="1">
            <w:col w:space="0" w:w="14400"/>
          </w:cols>
        </w:sectPr>
      </w:pPr>
      <w:r w:rsidDel="00000000" w:rsidR="00000000" w:rsidRPr="00000000">
        <w:rPr>
          <w:rFonts w:ascii="Calibri" w:cs="Calibri" w:eastAsia="Calibri" w:hAnsi="Calibri"/>
          <w:b w:val="0"/>
          <w:i w:val="0"/>
          <w:smallCaps w:val="0"/>
          <w:strike w:val="0"/>
          <w:color w:val="000000"/>
          <w:sz w:val="64.08000183105469"/>
          <w:szCs w:val="64.08000183105469"/>
          <w:u w:val="none"/>
          <w:shd w:fill="auto" w:val="clear"/>
          <w:vertAlign w:val="baseline"/>
        </w:rPr>
        <w:drawing>
          <wp:inline distB="19050" distT="19050" distL="19050" distR="19050">
            <wp:extent cx="7722106" cy="4975860"/>
            <wp:effectExtent b="0" l="0" r="0" t="0"/>
            <wp:docPr id="105" name="image105.png"/>
            <a:graphic>
              <a:graphicData uri="http://schemas.openxmlformats.org/drawingml/2006/picture">
                <pic:pic>
                  <pic:nvPicPr>
                    <pic:cNvPr id="0" name="image105.png"/>
                    <pic:cNvPicPr preferRelativeResize="0"/>
                  </pic:nvPicPr>
                  <pic:blipFill>
                    <a:blip r:embed="rId77"/>
                    <a:srcRect b="0" l="0" r="0" t="0"/>
                    <a:stretch>
                      <a:fillRect/>
                    </a:stretch>
                  </pic:blipFill>
                  <pic:spPr>
                    <a:xfrm>
                      <a:off x="0" y="0"/>
                      <a:ext cx="7722106" cy="497586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These site plans have the same DU/acre (0.2 DU/acre) but are arranged differently. In  fact, the one on the right has been granted 2 bonus lots due to the amount of open space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that is being put under permanent protection.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11" name="image111.png"/>
            <a:graphic>
              <a:graphicData uri="http://schemas.openxmlformats.org/drawingml/2006/picture">
                <pic:pic>
                  <pic:nvPicPr>
                    <pic:cNvPr id="0" name="image111.png"/>
                    <pic:cNvPicPr preferRelativeResize="0"/>
                  </pic:nvPicPr>
                  <pic:blipFill>
                    <a:blip r:embed="rId78"/>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12" name="image112.png"/>
            <a:graphic>
              <a:graphicData uri="http://schemas.openxmlformats.org/drawingml/2006/picture">
                <pic:pic>
                  <pic:nvPicPr>
                    <pic:cNvPr id="0" name="image112.png"/>
                    <pic:cNvPicPr preferRelativeResize="0"/>
                  </pic:nvPicPr>
                  <pic:blipFill>
                    <a:blip r:embed="rId79"/>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cbc6c6" w:val="clear"/>
          <w:vertAlign w:val="baseline"/>
          <w:rtl w:val="0"/>
        </w:rPr>
        <w:t xml:space="preserve">3.1 Identify Stakeholders</w:t>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0678710937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There are several categories of stakeholders, each with a different contribution to  make to the outcome of the project. You will work with your client to decide who to  reach out to – and how to reach out.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234375" w:line="239.90396976470947"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Technical Advisory Committees (TACs)</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may include City staff, organizations that will  be servicing the project like trash, public transit, social workers, docents. These folks  know the details that will make your project work or not work. They can also provide  an early warning if there is a problem that will delay later permit review and approval.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240478515625" w:line="239.90396976470947"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Specialists and Advisors: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Historians, local Chamber of Commerce, organized interest  groups like bicycle advocacy, neighborhood watch, etc. provide advisory context. This  group will need to be managed carefully so no one perspective dominates the project,  but all have a chance to inform and participate in the process.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2435302734375" w:line="239.90415573120117"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General Public: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While a big part of outreach to the public is aimed at keeping them  informed, for many projects you can gain valuable insight into activities and amenities  that will be most valued. In extreme cases, if there is strong, organized public  opposition to a project, the team should discuss finding ways to negotiate or reassure  the public in order to avoid a long, drawn-out battle that may result in a failed project.</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6229629516602"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08" name="image108.png"/>
            <a:graphic>
              <a:graphicData uri="http://schemas.openxmlformats.org/drawingml/2006/picture">
                <pic:pic>
                  <pic:nvPicPr>
                    <pic:cNvPr id="0" name="image108.png"/>
                    <pic:cNvPicPr preferRelativeResize="0"/>
                  </pic:nvPicPr>
                  <pic:blipFill>
                    <a:blip r:embed="rId80"/>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10" name="image110.png"/>
            <a:graphic>
              <a:graphicData uri="http://schemas.openxmlformats.org/drawingml/2006/picture">
                <pic:pic>
                  <pic:nvPicPr>
                    <pic:cNvPr id="0" name="image110.png"/>
                    <pic:cNvPicPr preferRelativeResize="0"/>
                  </pic:nvPicPr>
                  <pic:blipFill>
                    <a:blip r:embed="rId81"/>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cbc6c6" w:val="clear"/>
          <w:vertAlign w:val="baseline"/>
          <w:rtl w:val="0"/>
        </w:rPr>
        <w:t xml:space="preserve">3.2 Coordinate with Governing Bodies</w:t>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0688476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5 common forms of government in the US: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661376953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Council - Manager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An elected City Council oversees administration, makes policy  and sets budget. A professional City Manager executes policy under direction of  the Council. A Mayor is chosen from the council on a rotating basis.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2392578125" w:line="253.2319736480713"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Mayor – Council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Mayor is elected separately from the council and is often full-time  and paid, with significant authority. The charter will define the mayor’s powers. </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Commission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Voters elect individual commissioners to a small governing board.  Each commissioner is responsible for one specific aspect of government, such as  fire, police, public works, health, finance. One commissioner is designated as  chairman or mayor and presides over meetings.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03216552734375" w:line="262.117366790771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Town Meeting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All voters meet to decide basic policy and elect officials to carry out  the policies. Suited to small cities. About 5% of US cities. Marblehead, MA </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Representative Town Meeting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Voters select a large number of citizens to  represent them at town meetings (selectmen), where only they can vote.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0.30395507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16" name="image116.png"/>
            <a:graphic>
              <a:graphicData uri="http://schemas.openxmlformats.org/drawingml/2006/picture">
                <pic:pic>
                  <pic:nvPicPr>
                    <pic:cNvPr id="0" name="image116.png"/>
                    <pic:cNvPicPr preferRelativeResize="0"/>
                  </pic:nvPicPr>
                  <pic:blipFill>
                    <a:blip r:embed="rId82"/>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18" name="image118.png"/>
            <a:graphic>
              <a:graphicData uri="http://schemas.openxmlformats.org/drawingml/2006/picture">
                <pic:pic>
                  <pic:nvPicPr>
                    <pic:cNvPr id="0" name="image118.png"/>
                    <pic:cNvPicPr preferRelativeResize="0"/>
                  </pic:nvPicPr>
                  <pic:blipFill>
                    <a:blip r:embed="rId83"/>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18724822998047"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4"/>
          <w:szCs w:val="84"/>
          <w:u w:val="none"/>
          <w:shd w:fill="auto" w:val="clear"/>
          <w:vertAlign w:val="baseline"/>
          <w:rtl w:val="0"/>
        </w:rPr>
        <w:t xml:space="preserve">3.3 Support Public Participation Process  </w:t>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(eg consult with clients, summarize feedback, communicate deliverables)</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264282226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Who will use, maintain, and regulate the finished product?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06628417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Neighbors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Community groups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7941894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Fire, Police departments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Maintenance staff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7941894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Elected officials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47973632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What are some ways you could collect their input?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0665283203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7620000" cy="3041904"/>
            <wp:effectExtent b="0" l="0" r="0" t="0"/>
            <wp:docPr id="113" name="image113.png"/>
            <a:graphic>
              <a:graphicData uri="http://schemas.openxmlformats.org/drawingml/2006/picture">
                <pic:pic>
                  <pic:nvPicPr>
                    <pic:cNvPr id="0" name="image113.png"/>
                    <pic:cNvPicPr preferRelativeResize="0"/>
                  </pic:nvPicPr>
                  <pic:blipFill>
                    <a:blip r:embed="rId84"/>
                    <a:srcRect b="0" l="0" r="0" t="0"/>
                    <a:stretch>
                      <a:fillRect/>
                    </a:stretch>
                  </pic:blipFill>
                  <pic:spPr>
                    <a:xfrm>
                      <a:off x="0" y="0"/>
                      <a:ext cx="7620000" cy="304190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114" name="image114.png"/>
            <a:graphic>
              <a:graphicData uri="http://schemas.openxmlformats.org/drawingml/2006/picture">
                <pic:pic>
                  <pic:nvPicPr>
                    <pic:cNvPr id="0" name="image114.png"/>
                    <pic:cNvPicPr preferRelativeResize="0"/>
                  </pic:nvPicPr>
                  <pic:blipFill>
                    <a:blip r:embed="rId85"/>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122" name="image122.png"/>
            <a:graphic>
              <a:graphicData uri="http://schemas.openxmlformats.org/drawingml/2006/picture">
                <pic:pic>
                  <pic:nvPicPr>
                    <pic:cNvPr id="0" name="image122.png"/>
                    <pic:cNvPicPr preferRelativeResize="0"/>
                  </pic:nvPicPr>
                  <pic:blipFill>
                    <a:blip r:embed="rId86"/>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cbc6c6" w:val="clear"/>
          <w:vertAlign w:val="baseline"/>
          <w:rtl w:val="0"/>
        </w:rPr>
        <w:t xml:space="preserve">3.4 Evaluate Design based on Feedback</w:t>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306884765625" w:line="240.70372581481934"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tl w:val="0"/>
        </w:rPr>
        <w:t xml:space="preserve">Integrated Project Delivery </w:t>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is a collaborative approach to design and  construction that involves stakeholders from the very beginning of a project.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327392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6778751" cy="5050536"/>
            <wp:effectExtent b="0" l="0" r="0" t="0"/>
            <wp:docPr id="44" name="image44.png"/>
            <a:graphic>
              <a:graphicData uri="http://schemas.openxmlformats.org/drawingml/2006/picture">
                <pic:pic>
                  <pic:nvPicPr>
                    <pic:cNvPr id="0" name="image44.png"/>
                    <pic:cNvPicPr preferRelativeResize="0"/>
                  </pic:nvPicPr>
                  <pic:blipFill>
                    <a:blip r:embed="rId87"/>
                    <a:srcRect b="0" l="0" r="0" t="0"/>
                    <a:stretch>
                      <a:fillRect/>
                    </a:stretch>
                  </pic:blipFill>
                  <pic:spPr>
                    <a:xfrm>
                      <a:off x="0" y="0"/>
                      <a:ext cx="6778751" cy="5050536"/>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46" name="image46.png"/>
            <a:graphic>
              <a:graphicData uri="http://schemas.openxmlformats.org/drawingml/2006/picture">
                <pic:pic>
                  <pic:nvPicPr>
                    <pic:cNvPr id="0" name="image46.png"/>
                    <pic:cNvPicPr preferRelativeResize="0"/>
                  </pic:nvPicPr>
                  <pic:blipFill>
                    <a:blip r:embed="rId88"/>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49" name="image49.png"/>
            <a:graphic>
              <a:graphicData uri="http://schemas.openxmlformats.org/drawingml/2006/picture">
                <pic:pic>
                  <pic:nvPicPr>
                    <pic:cNvPr id="0" name="image49.png"/>
                    <pic:cNvPicPr preferRelativeResize="0"/>
                  </pic:nvPicPr>
                  <pic:blipFill>
                    <a:blip r:embed="rId89"/>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9.92000579833984"/>
          <w:szCs w:val="79.92000579833984"/>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3.5 Obtain Public and Private Approvals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53405761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rea variance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-most common type of variance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888916015625" w:line="240.50402641296387"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31.920000076293945"/>
          <w:szCs w:val="31.920000076293945"/>
          <w:u w:val="none"/>
          <w:shd w:fill="auto" w:val="clear"/>
          <w:vertAlign w:val="baseline"/>
          <w:rtl w:val="0"/>
        </w:rPr>
        <w:t xml:space="preserve">Example: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Client wants to build a house on an oddly-shaped lot, that does not have a sufficient  buildable envelope due to the lot configuration. A variance might be granted that permits the  building to be closer to the property line than the standard setbacks would require, especially if  the Comprehensive Plan is promoting infill development in that area.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187255859375" w:line="240.50362586975098"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Use variance/special-use permit/conditional use -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an owner wishes to build something that is not  formally permitted in the zoning code, but it is found to be an acceptable exception.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1903076171875" w:line="240.5036830902099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31.920000076293945"/>
          <w:szCs w:val="31.920000076293945"/>
          <w:u w:val="none"/>
          <w:shd w:fill="auto" w:val="clear"/>
          <w:vertAlign w:val="baseline"/>
          <w:rtl w:val="0"/>
        </w:rPr>
        <w:t xml:space="preserve">Example: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 church wishes to build in a residential neighborhood. This may be allowed as a special  use in the zoning code, but would require a review process to confirm that it will not negatively  impact the neighborhood.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187255859375" w:line="240.50359725952148" w:lineRule="auto"/>
        <w:ind w:left="0"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The financial or personal situation of the applicant cannot be taken into consideration. When a  variance is granted, any other property owner with similar site conditions should be able to obtain a  similar variance; this criterion is often addressed by citing </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precedent.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194885253906" w:line="240.5038833618164"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If an owner is prevented from making full use of their property without just compensation, it results  in a </w:t>
      </w: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‘regulatory taking’</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 or a financial loss to the owner caused by poor public policy.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668098449707"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50" name="image50.png"/>
            <a:graphic>
              <a:graphicData uri="http://schemas.openxmlformats.org/drawingml/2006/picture">
                <pic:pic>
                  <pic:nvPicPr>
                    <pic:cNvPr id="0" name="image50.png"/>
                    <pic:cNvPicPr preferRelativeResize="0"/>
                  </pic:nvPicPr>
                  <pic:blipFill>
                    <a:blip r:embed="rId90"/>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47" name="image47.png"/>
            <a:graphic>
              <a:graphicData uri="http://schemas.openxmlformats.org/drawingml/2006/picture">
                <pic:pic>
                  <pic:nvPicPr>
                    <pic:cNvPr id="0" name="image47.png"/>
                    <pic:cNvPicPr preferRelativeResize="0"/>
                  </pic:nvPicPr>
                  <pic:blipFill>
                    <a:blip r:embed="rId91"/>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4.01 Determine Appropriate Types of Analysis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1597900390625" w:line="239.9040412902832"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We are now shifting from data collection (Inventory) and moving  into combining those facts into a story about our specific site, and  our client’s specific goals for the site (Analysis).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0318603515625" w:line="239.90389823913574"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You cannot perform an analysis without a point of view. Our  inventory sets will be assigned values based on the program.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0321655273438" w:line="239.9040412902832"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Example: You have a client who owns a steep, forested, north facing  site. Is it a good site or a bad site? It depends on the program.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0321655273438" w:line="199.92000102996826" w:lineRule="auto"/>
        <w:ind w:left="0" w:right="0" w:firstLine="0"/>
        <w:jc w:val="left"/>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Suitable for: Unsuitable for: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Ski resort Big-box retail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691162109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Hiking Housing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401062011718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Nature preserve</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84017181396484"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48" name="image48.png"/>
            <a:graphic>
              <a:graphicData uri="http://schemas.openxmlformats.org/drawingml/2006/picture">
                <pic:pic>
                  <pic:nvPicPr>
                    <pic:cNvPr id="0" name="image48.png"/>
                    <pic:cNvPicPr preferRelativeResize="0"/>
                  </pic:nvPicPr>
                  <pic:blipFill>
                    <a:blip r:embed="rId92"/>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53" name="image53.png"/>
            <a:graphic>
              <a:graphicData uri="http://schemas.openxmlformats.org/drawingml/2006/picture">
                <pic:pic>
                  <pic:nvPicPr>
                    <pic:cNvPr id="0" name="image53.png"/>
                    <pic:cNvPicPr preferRelativeResize="0"/>
                  </pic:nvPicPr>
                  <pic:blipFill>
                    <a:blip r:embed="rId93"/>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751487731933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cbc6c6" w:val="clear"/>
          <w:vertAlign w:val="baseline"/>
          <w:rtl w:val="0"/>
        </w:rPr>
        <w:t xml:space="preserve">4.2 Perform Vegetation Analysis</w:t>
      </w: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Sampling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Techniques:  </w:t>
      </w:r>
      <w:r w:rsidDel="00000000" w:rsidR="00000000" w:rsidRPr="00000000">
        <w:drawing>
          <wp:anchor allowOverlap="1" behindDoc="0" distB="19050" distT="19050" distL="19050" distR="19050" hidden="0" layoutInCell="1" locked="0" relativeHeight="0" simplePos="0">
            <wp:simplePos x="0" y="0"/>
            <wp:positionH relativeFrom="column">
              <wp:posOffset>1744624</wp:posOffset>
            </wp:positionH>
            <wp:positionV relativeFrom="paragraph">
              <wp:posOffset>-158621</wp:posOffset>
            </wp:positionV>
            <wp:extent cx="2174748" cy="3805427"/>
            <wp:effectExtent b="0" l="0" r="0" t="0"/>
            <wp:wrapSquare wrapText="left" distB="19050" distT="19050" distL="19050" distR="19050"/>
            <wp:docPr id="54" name="image54.png"/>
            <a:graphic>
              <a:graphicData uri="http://schemas.openxmlformats.org/drawingml/2006/picture">
                <pic:pic>
                  <pic:nvPicPr>
                    <pic:cNvPr id="0" name="image54.png"/>
                    <pic:cNvPicPr preferRelativeResize="0"/>
                  </pic:nvPicPr>
                  <pic:blipFill>
                    <a:blip r:embed="rId94"/>
                    <a:srcRect b="0" l="0" r="0" t="0"/>
                    <a:stretch>
                      <a:fillRect/>
                    </a:stretch>
                  </pic:blipFill>
                  <pic:spPr>
                    <a:xfrm>
                      <a:off x="0" y="0"/>
                      <a:ext cx="2174748" cy="3805427"/>
                    </a:xfrm>
                    <a:prstGeom prst="rect"/>
                    <a:ln/>
                  </pic:spPr>
                </pic:pic>
              </a:graphicData>
            </a:graphic>
          </wp:anchor>
        </w:drawing>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040893554687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Relevé: ‘Sample  stand’- soils and  plants within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92578125" w:line="239.9037265777588"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representative  stands are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536132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inventoried by a  specialist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2.023315429687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Quadrat sampling: Sampling within  grids that  </w:t>
      </w:r>
      <w:r w:rsidDel="00000000" w:rsidR="00000000" w:rsidRPr="00000000">
        <w:drawing>
          <wp:anchor allowOverlap="1" behindDoc="0" distB="19050" distT="19050" distL="19050" distR="19050" hidden="0" layoutInCell="1" locked="0" relativeHeight="0" simplePos="0">
            <wp:simplePos x="0" y="0"/>
            <wp:positionH relativeFrom="column">
              <wp:posOffset>1588414</wp:posOffset>
            </wp:positionH>
            <wp:positionV relativeFrom="paragraph">
              <wp:posOffset>344297</wp:posOffset>
            </wp:positionV>
            <wp:extent cx="2247899" cy="1403604"/>
            <wp:effectExtent b="0" l="0" r="0" t="0"/>
            <wp:wrapSquare wrapText="left" distB="19050" distT="19050" distL="19050" distR="19050"/>
            <wp:docPr id="51" name="image51.png"/>
            <a:graphic>
              <a:graphicData uri="http://schemas.openxmlformats.org/drawingml/2006/picture">
                <pic:pic>
                  <pic:nvPicPr>
                    <pic:cNvPr id="0" name="image51.png"/>
                    <pic:cNvPicPr preferRelativeResize="0"/>
                  </pic:nvPicPr>
                  <pic:blipFill>
                    <a:blip r:embed="rId95"/>
                    <a:srcRect b="0" l="0" r="0" t="0"/>
                    <a:stretch>
                      <a:fillRect/>
                    </a:stretch>
                  </pic:blipFill>
                  <pic:spPr>
                    <a:xfrm>
                      <a:off x="0" y="0"/>
                      <a:ext cx="2247899" cy="1403604"/>
                    </a:xfrm>
                    <a:prstGeom prst="rect"/>
                    <a:ln/>
                  </pic:spPr>
                </pic:pic>
              </a:graphicData>
            </a:graphic>
          </wp:anchor>
        </w:drawing>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0783691406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represent the  larger site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Transect sampling:  Sampling along a  transect line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3154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(similar to a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section)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880126953125" w:line="239.9037265777588"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Aerial photography: Useful for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5361328125" w:line="239.90389823913574"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establishing cover  but will not provide  much more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2309570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information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8803100585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Infrared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photography: areas  where plants are  producing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688720703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chlorophyll show up  as dark red</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56789016723633"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2619756" cy="1743456"/>
            <wp:effectExtent b="0" l="0" r="0" t="0"/>
            <wp:docPr id="52" name="image52.png"/>
            <a:graphic>
              <a:graphicData uri="http://schemas.openxmlformats.org/drawingml/2006/picture">
                <pic:pic>
                  <pic:nvPicPr>
                    <pic:cNvPr id="0" name="image52.png"/>
                    <pic:cNvPicPr preferRelativeResize="0"/>
                  </pic:nvPicPr>
                  <pic:blipFill>
                    <a:blip r:embed="rId96"/>
                    <a:srcRect b="0" l="0" r="0" t="0"/>
                    <a:stretch>
                      <a:fillRect/>
                    </a:stretch>
                  </pic:blipFill>
                  <pic:spPr>
                    <a:xfrm>
                      <a:off x="0" y="0"/>
                      <a:ext cx="2619756" cy="1743456"/>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2308860" cy="1632637"/>
            <wp:effectExtent b="0" l="0" r="0" t="0"/>
            <wp:docPr id="43" name="image43.png"/>
            <a:graphic>
              <a:graphicData uri="http://schemas.openxmlformats.org/drawingml/2006/picture">
                <pic:pic>
                  <pic:nvPicPr>
                    <pic:cNvPr id="0" name="image43.png"/>
                    <pic:cNvPicPr preferRelativeResize="0"/>
                  </pic:nvPicPr>
                  <pic:blipFill>
                    <a:blip r:embed="rId97"/>
                    <a:srcRect b="0" l="0" r="0" t="0"/>
                    <a:stretch>
                      <a:fillRect/>
                    </a:stretch>
                  </pic:blipFill>
                  <pic:spPr>
                    <a:xfrm>
                      <a:off x="0" y="0"/>
                      <a:ext cx="2308860" cy="1632637"/>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2516124" cy="1985772"/>
            <wp:effectExtent b="0" l="0" r="0" t="0"/>
            <wp:docPr id="45" name="image45.png"/>
            <a:graphic>
              <a:graphicData uri="http://schemas.openxmlformats.org/drawingml/2006/picture">
                <pic:pic>
                  <pic:nvPicPr>
                    <pic:cNvPr id="0" name="image45.png"/>
                    <pic:cNvPicPr preferRelativeResize="0"/>
                  </pic:nvPicPr>
                  <pic:blipFill>
                    <a:blip r:embed="rId98"/>
                    <a:srcRect b="0" l="0" r="0" t="0"/>
                    <a:stretch>
                      <a:fillRect/>
                    </a:stretch>
                  </pic:blipFill>
                  <pic:spPr>
                    <a:xfrm>
                      <a:off x="0" y="0"/>
                      <a:ext cx="2516124" cy="198577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75" name="image75.png"/>
            <a:graphic>
              <a:graphicData uri="http://schemas.openxmlformats.org/drawingml/2006/picture">
                <pic:pic>
                  <pic:nvPicPr>
                    <pic:cNvPr id="0" name="image75.png"/>
                    <pic:cNvPicPr preferRelativeResize="0"/>
                  </pic:nvPicPr>
                  <pic:blipFill>
                    <a:blip r:embed="rId9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77" name="image77.png"/>
            <a:graphic>
              <a:graphicData uri="http://schemas.openxmlformats.org/drawingml/2006/picture">
                <pic:pic>
                  <pic:nvPicPr>
                    <pic:cNvPr id="0" name="image77.png"/>
                    <pic:cNvPicPr preferRelativeResize="0"/>
                  </pic:nvPicPr>
                  <pic:blipFill>
                    <a:blip r:embed="rId100"/>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50660800933838"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4.3 Interpret and Review Soils and Geology </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(eg geotechnical, geology, soil map, soil characteristics)</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6892766" cy="4815840"/>
            <wp:effectExtent b="0" l="0" r="0" t="0"/>
            <wp:docPr id="71" name="image71.png"/>
            <a:graphic>
              <a:graphicData uri="http://schemas.openxmlformats.org/drawingml/2006/picture">
                <pic:pic>
                  <pic:nvPicPr>
                    <pic:cNvPr id="0" name="image71.png"/>
                    <pic:cNvPicPr preferRelativeResize="0"/>
                  </pic:nvPicPr>
                  <pic:blipFill>
                    <a:blip r:embed="rId101"/>
                    <a:srcRect b="0" l="0" r="0" t="0"/>
                    <a:stretch>
                      <a:fillRect/>
                    </a:stretch>
                  </pic:blipFill>
                  <pic:spPr>
                    <a:xfrm>
                      <a:off x="0" y="0"/>
                      <a:ext cx="6892766" cy="481584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4343400" cy="2887980"/>
            <wp:effectExtent b="0" l="0" r="0" t="0"/>
            <wp:docPr id="73" name="image73.png"/>
            <a:graphic>
              <a:graphicData uri="http://schemas.openxmlformats.org/drawingml/2006/picture">
                <pic:pic>
                  <pic:nvPicPr>
                    <pic:cNvPr id="0" name="image73.png"/>
                    <pic:cNvPicPr preferRelativeResize="0"/>
                  </pic:nvPicPr>
                  <pic:blipFill>
                    <a:blip r:embed="rId102"/>
                    <a:srcRect b="0" l="0" r="0" t="0"/>
                    <a:stretch>
                      <a:fillRect/>
                    </a:stretch>
                  </pic:blipFill>
                  <pic:spPr>
                    <a:xfrm>
                      <a:off x="0" y="0"/>
                      <a:ext cx="4343400" cy="288798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68" name="image68.png"/>
            <a:graphic>
              <a:graphicData uri="http://schemas.openxmlformats.org/drawingml/2006/picture">
                <pic:pic>
                  <pic:nvPicPr>
                    <pic:cNvPr id="0" name="image68.png"/>
                    <pic:cNvPicPr preferRelativeResize="0"/>
                  </pic:nvPicPr>
                  <pic:blipFill>
                    <a:blip r:embed="rId103"/>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69" name="image69.png"/>
            <a:graphic>
              <a:graphicData uri="http://schemas.openxmlformats.org/drawingml/2006/picture">
                <pic:pic>
                  <pic:nvPicPr>
                    <pic:cNvPr id="0" name="image69.png"/>
                    <pic:cNvPicPr preferRelativeResize="0"/>
                  </pic:nvPicPr>
                  <pic:blipFill>
                    <a:blip r:embed="rId104"/>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Soils Inventory – Particle Size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80688476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Read all three axes – they should  </w:t>
      </w:r>
      <w:r w:rsidDel="00000000" w:rsidR="00000000" w:rsidRPr="00000000">
        <w:drawing>
          <wp:anchor allowOverlap="1" behindDoc="0" distB="19050" distT="19050" distL="19050" distR="19050" hidden="0" layoutInCell="1" locked="0" relativeHeight="0" simplePos="0">
            <wp:simplePos x="0" y="0"/>
            <wp:positionH relativeFrom="column">
              <wp:posOffset>4868756</wp:posOffset>
            </wp:positionH>
            <wp:positionV relativeFrom="paragraph">
              <wp:posOffset>-357567</wp:posOffset>
            </wp:positionV>
            <wp:extent cx="3886199" cy="3729227"/>
            <wp:effectExtent b="0" l="0" r="0" t="0"/>
            <wp:wrapSquare wrapText="left" distB="19050" distT="19050" distL="19050" distR="19050"/>
            <wp:docPr id="64" name="image64.png"/>
            <a:graphic>
              <a:graphicData uri="http://schemas.openxmlformats.org/drawingml/2006/picture">
                <pic:pic>
                  <pic:nvPicPr>
                    <pic:cNvPr id="0" name="image64.png"/>
                    <pic:cNvPicPr preferRelativeResize="0"/>
                  </pic:nvPicPr>
                  <pic:blipFill>
                    <a:blip r:embed="rId105"/>
                    <a:srcRect b="0" l="0" r="0" t="0"/>
                    <a:stretch>
                      <a:fillRect/>
                    </a:stretch>
                  </pic:blipFill>
                  <pic:spPr>
                    <a:xfrm>
                      <a:off x="0" y="0"/>
                      <a:ext cx="3886199" cy="3729227"/>
                    </a:xfrm>
                    <a:prstGeom prst="rect"/>
                    <a:ln/>
                  </pic:spPr>
                </pic:pic>
              </a:graphicData>
            </a:graphic>
          </wp:anchor>
        </w:drawing>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add up to 100%.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4.1070556640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 A soil test indicates you have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40% clay, 10% silt, and 50% sand.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31640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What kind of soil do you have?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1.6494750976562"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6705600" cy="2782824"/>
            <wp:effectExtent b="0" l="0" r="0" t="0"/>
            <wp:docPr id="66" name="image66.png"/>
            <a:graphic>
              <a:graphicData uri="http://schemas.openxmlformats.org/drawingml/2006/picture">
                <pic:pic>
                  <pic:nvPicPr>
                    <pic:cNvPr id="0" name="image66.png"/>
                    <pic:cNvPicPr preferRelativeResize="0"/>
                  </pic:nvPicPr>
                  <pic:blipFill>
                    <a:blip r:embed="rId106"/>
                    <a:srcRect b="0" l="0" r="0" t="0"/>
                    <a:stretch>
                      <a:fillRect/>
                    </a:stretch>
                  </pic:blipFill>
                  <pic:spPr>
                    <a:xfrm>
                      <a:off x="0" y="0"/>
                      <a:ext cx="6705600" cy="278282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63" name="image63.png"/>
            <a:graphic>
              <a:graphicData uri="http://schemas.openxmlformats.org/drawingml/2006/picture">
                <pic:pic>
                  <pic:nvPicPr>
                    <pic:cNvPr id="0" name="image63.png"/>
                    <pic:cNvPicPr preferRelativeResize="0"/>
                  </pic:nvPicPr>
                  <pic:blipFill>
                    <a:blip r:embed="rId107"/>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61" name="image61.png"/>
            <a:graphic>
              <a:graphicData uri="http://schemas.openxmlformats.org/drawingml/2006/picture">
                <pic:pic>
                  <pic:nvPicPr>
                    <pic:cNvPr id="0" name="image61.png"/>
                    <pic:cNvPicPr preferRelativeResize="0"/>
                  </pic:nvPicPr>
                  <pic:blipFill>
                    <a:blip r:embed="rId108"/>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cbc6c6" w:val="clear"/>
          <w:vertAlign w:val="baseline"/>
          <w:rtl w:val="0"/>
        </w:rPr>
        <w:t xml:space="preserve">Intepret Soils Test - Fertility</w:t>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956176757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Minerals may be present in the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233934</wp:posOffset>
            </wp:positionV>
            <wp:extent cx="5622036" cy="4520184"/>
            <wp:effectExtent b="0" l="0" r="0" t="0"/>
            <wp:wrapSquare wrapText="right" distB="19050" distT="19050" distL="19050" distR="19050"/>
            <wp:docPr id="62" name="image62.png"/>
            <a:graphic>
              <a:graphicData uri="http://schemas.openxmlformats.org/drawingml/2006/picture">
                <pic:pic>
                  <pic:nvPicPr>
                    <pic:cNvPr id="0" name="image62.png"/>
                    <pic:cNvPicPr preferRelativeResize="0"/>
                  </pic:nvPicPr>
                  <pic:blipFill>
                    <a:blip r:embed="rId109"/>
                    <a:srcRect b="0" l="0" r="0" t="0"/>
                    <a:stretch>
                      <a:fillRect/>
                    </a:stretch>
                  </pic:blipFill>
                  <pic:spPr>
                    <a:xfrm>
                      <a:off x="0" y="0"/>
                      <a:ext cx="5622036" cy="4520184"/>
                    </a:xfrm>
                    <a:prstGeom prst="rect"/>
                    <a:ln/>
                  </pic:spPr>
                </pic:pic>
              </a:graphicData>
            </a:graphic>
          </wp:anchor>
        </w:drawing>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soil but be unavailable to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plants due to the soil’s pH.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67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Low pH = acidic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7941894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High pH = alkaline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67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 widest range of nutrients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is available to plants at a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neutral pH of 7.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33447265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N=Nitrogen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33447265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P=Phosphorus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K= Potassium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6799926757812"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5-10-15 fertilizer has 5% N by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weight, 10% P, and 15% K.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4799194335938"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99" name="image99.png"/>
            <a:graphic>
              <a:graphicData uri="http://schemas.openxmlformats.org/drawingml/2006/picture">
                <pic:pic>
                  <pic:nvPicPr>
                    <pic:cNvPr id="0" name="image99.png"/>
                    <pic:cNvPicPr preferRelativeResize="0"/>
                  </pic:nvPicPr>
                  <pic:blipFill>
                    <a:blip r:embed="rId110"/>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01" name="image101.png"/>
            <a:graphic>
              <a:graphicData uri="http://schemas.openxmlformats.org/drawingml/2006/picture">
                <pic:pic>
                  <pic:nvPicPr>
                    <pic:cNvPr id="0" name="image101.png"/>
                    <pic:cNvPicPr preferRelativeResize="0"/>
                  </pic:nvPicPr>
                  <pic:blipFill>
                    <a:blip r:embed="rId111"/>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6476999" cy="6803135"/>
            <wp:effectExtent b="0" l="0" r="0" t="0"/>
            <wp:docPr id="97" name="image97.png"/>
            <a:graphic>
              <a:graphicData uri="http://schemas.openxmlformats.org/drawingml/2006/picture">
                <pic:pic>
                  <pic:nvPicPr>
                    <pic:cNvPr id="0" name="image97.png"/>
                    <pic:cNvPicPr preferRelativeResize="0"/>
                  </pic:nvPicPr>
                  <pic:blipFill>
                    <a:blip r:embed="rId112"/>
                    <a:srcRect b="0" l="0" r="0" t="0"/>
                    <a:stretch>
                      <a:fillRect/>
                    </a:stretch>
                  </pic:blipFill>
                  <pic:spPr>
                    <a:xfrm>
                      <a:off x="0" y="0"/>
                      <a:ext cx="6476999" cy="680313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98" name="image98.png"/>
            <a:graphic>
              <a:graphicData uri="http://schemas.openxmlformats.org/drawingml/2006/picture">
                <pic:pic>
                  <pic:nvPicPr>
                    <pic:cNvPr id="0" name="image98.png"/>
                    <pic:cNvPicPr preferRelativeResize="0"/>
                  </pic:nvPicPr>
                  <pic:blipFill>
                    <a:blip r:embed="rId113"/>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93" name="image93.png"/>
            <a:graphic>
              <a:graphicData uri="http://schemas.openxmlformats.org/drawingml/2006/picture">
                <pic:pic>
                  <pic:nvPicPr>
                    <pic:cNvPr id="0" name="image93.png"/>
                    <pic:cNvPicPr preferRelativeResize="0"/>
                  </pic:nvPicPr>
                  <pic:blipFill>
                    <a:blip r:embed="rId114"/>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455093383789" w:lineRule="auto"/>
        <w:ind w:left="0" w:right="0" w:firstLine="0"/>
        <w:jc w:val="left"/>
        <w:rPr>
          <w:rFonts w:ascii="Calibri" w:cs="Calibri" w:eastAsia="Calibri" w:hAnsi="Calibri"/>
          <w:b w:val="0"/>
          <w:i w:val="0"/>
          <w:smallCaps w:val="0"/>
          <w:strike w:val="0"/>
          <w:color w:val="000000"/>
          <w:sz w:val="64.08000183105469"/>
          <w:szCs w:val="64.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4.4 Perform Topographical Analysis </w:t>
      </w:r>
      <w:r w:rsidDel="00000000" w:rsidR="00000000" w:rsidRPr="00000000">
        <w:rPr>
          <w:rFonts w:ascii="Calibri" w:cs="Calibri" w:eastAsia="Calibri" w:hAnsi="Calibri"/>
          <w:b w:val="0"/>
          <w:i w:val="0"/>
          <w:smallCaps w:val="0"/>
          <w:strike w:val="0"/>
          <w:color w:val="000000"/>
          <w:sz w:val="64.08000183105469"/>
          <w:szCs w:val="64.08000183105469"/>
          <w:u w:val="none"/>
          <w:shd w:fill="auto" w:val="clear"/>
          <w:vertAlign w:val="baseline"/>
          <w:rtl w:val="0"/>
        </w:rPr>
        <w:t xml:space="preserve">(eg slope analysis)</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32789611816406" w:lineRule="auto"/>
        <w:ind w:left="0" w:right="0" w:firstLine="0"/>
        <w:jc w:val="left"/>
        <w:rPr>
          <w:rFonts w:ascii="Arial" w:cs="Arial" w:eastAsia="Arial" w:hAnsi="Arial"/>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64.08000183105469"/>
          <w:szCs w:val="64.08000183105469"/>
          <w:u w:val="none"/>
          <w:shd w:fill="auto" w:val="clear"/>
          <w:vertAlign w:val="baseline"/>
        </w:rPr>
        <w:drawing>
          <wp:inline distB="19050" distT="19050" distL="19050" distR="19050">
            <wp:extent cx="8991600" cy="5410199"/>
            <wp:effectExtent b="0" l="0" r="0" t="0"/>
            <wp:docPr id="95" name="image95.png"/>
            <a:graphic>
              <a:graphicData uri="http://schemas.openxmlformats.org/drawingml/2006/picture">
                <pic:pic>
                  <pic:nvPicPr>
                    <pic:cNvPr id="0" name="image95.png"/>
                    <pic:cNvPicPr preferRelativeResize="0"/>
                  </pic:nvPicPr>
                  <pic:blipFill>
                    <a:blip r:embed="rId115"/>
                    <a:srcRect b="0" l="0" r="0" t="0"/>
                    <a:stretch>
                      <a:fillRect/>
                    </a:stretch>
                  </pic:blipFill>
                  <pic:spPr>
                    <a:xfrm>
                      <a:off x="0" y="0"/>
                      <a:ext cx="8991600" cy="5410199"/>
                    </a:xfrm>
                    <a:prstGeom prst="rect"/>
                    <a:ln/>
                  </pic:spPr>
                </pic:pic>
              </a:graphicData>
            </a:graphic>
          </wp:inline>
        </w:drawing>
      </w:r>
      <w:r w:rsidDel="00000000" w:rsidR="00000000" w:rsidRPr="00000000">
        <w:rPr>
          <w:rFonts w:ascii="Arial" w:cs="Arial" w:eastAsia="Arial" w:hAnsi="Arial"/>
          <w:b w:val="0"/>
          <w:i w:val="0"/>
          <w:smallCaps w:val="0"/>
          <w:strike w:val="0"/>
          <w:color w:val="000000"/>
          <w:sz w:val="48"/>
          <w:szCs w:val="48"/>
          <w:u w:val="none"/>
          <w:shd w:fill="auto" w:val="clear"/>
          <w:vertAlign w:val="baseline"/>
          <w:rtl w:val="0"/>
        </w:rPr>
        <w:t xml:space="preserve">A Slope-Aspect Map </w:t>
      </w:r>
      <w:r w:rsidDel="00000000" w:rsidR="00000000" w:rsidRPr="00000000">
        <w:rPr>
          <w:rFonts w:ascii="Arial" w:cs="Arial" w:eastAsia="Arial" w:hAnsi="Arial"/>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90" name="image90.png"/>
            <a:graphic>
              <a:graphicData uri="http://schemas.openxmlformats.org/drawingml/2006/picture">
                <pic:pic>
                  <pic:nvPicPr>
                    <pic:cNvPr id="0" name="image90.png"/>
                    <pic:cNvPicPr preferRelativeResize="0"/>
                  </pic:nvPicPr>
                  <pic:blipFill>
                    <a:blip r:embed="rId116"/>
                    <a:srcRect b="0" l="0" r="0" t="0"/>
                    <a:stretch>
                      <a:fillRect/>
                    </a:stretch>
                  </pic:blipFill>
                  <pic:spPr>
                    <a:xfrm>
                      <a:off x="0" y="0"/>
                      <a:ext cx="1037844" cy="390144"/>
                    </a:xfrm>
                    <a:prstGeom prst="rect"/>
                    <a:ln/>
                  </pic:spPr>
                </pic:pic>
              </a:graphicData>
            </a:graphic>
          </wp:inline>
        </w:drawing>
      </w:r>
      <w:r w:rsidDel="00000000" w:rsidR="00000000" w:rsidRPr="00000000">
        <w:rPr>
          <w:rFonts w:ascii="Arial" w:cs="Arial" w:eastAsia="Arial" w:hAnsi="Arial"/>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84" name="image84.png"/>
            <a:graphic>
              <a:graphicData uri="http://schemas.openxmlformats.org/drawingml/2006/picture">
                <pic:pic>
                  <pic:nvPicPr>
                    <pic:cNvPr id="0" name="image84.png"/>
                    <pic:cNvPicPr preferRelativeResize="0"/>
                  </pic:nvPicPr>
                  <pic:blipFill>
                    <a:blip r:embed="rId117"/>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9823913574"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4.5 Identify Physical Opportunities and  Constraints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2481689453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Site Factors that contribute to risk of fire: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6613769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Degree of development.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Fuel loading (type and condition of vegetative cover, forest/understory structure)  </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Seasonal weather patterns – rain, wind.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9257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Slope. Steep slopes are much higher risk due to wind acceleration and also much  harder to access for fire crews.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3154296875" w:line="239.9040412902832"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Aspect. Slopes that are dry, due to southern or western exposure, or that are  exposed to heavy dry winds, are high risk, especially if assets are found upslope. </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Accessibility to fire protection assistance (i.e., response time, availability of  helispots, proximity of air tanker attack bases, availability of woods workers, etc.).  </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Proximity to communities or assets at risk.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92578125" w:line="370.5182361602783"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Historic fire data. State agencies keep detailed records of burn dates and areas.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5948172" cy="2060448"/>
            <wp:effectExtent b="0" l="0" r="0" t="0"/>
            <wp:docPr id="85" name="image85.png"/>
            <a:graphic>
              <a:graphicData uri="http://schemas.openxmlformats.org/drawingml/2006/picture">
                <pic:pic>
                  <pic:nvPicPr>
                    <pic:cNvPr id="0" name="image85.png"/>
                    <pic:cNvPicPr preferRelativeResize="0"/>
                  </pic:nvPicPr>
                  <pic:blipFill>
                    <a:blip r:embed="rId118"/>
                    <a:srcRect b="0" l="0" r="0" t="0"/>
                    <a:stretch>
                      <a:fillRect/>
                    </a:stretch>
                  </pic:blipFill>
                  <pic:spPr>
                    <a:xfrm>
                      <a:off x="0" y="0"/>
                      <a:ext cx="5948172" cy="206044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82" name="image82.png"/>
            <a:graphic>
              <a:graphicData uri="http://schemas.openxmlformats.org/drawingml/2006/picture">
                <pic:pic>
                  <pic:nvPicPr>
                    <pic:cNvPr id="0" name="image82.png"/>
                    <pic:cNvPicPr preferRelativeResize="0"/>
                  </pic:nvPicPr>
                  <pic:blipFill>
                    <a:blip r:embed="rId11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83" name="image83.png"/>
            <a:graphic>
              <a:graphicData uri="http://schemas.openxmlformats.org/drawingml/2006/picture">
                <pic:pic>
                  <pic:nvPicPr>
                    <pic:cNvPr id="0" name="image83.png"/>
                    <pic:cNvPicPr preferRelativeResize="0"/>
                  </pic:nvPicPr>
                  <pic:blipFill>
                    <a:blip r:embed="rId120"/>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Assessing Site Risks: Landslides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5.5072021484375" w:line="199.92000102996826" w:lineRule="auto"/>
        <w:ind w:left="0"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Estimation of Landslide Hazards – clues to look for on site </w:t>
      </w:r>
      <w:r w:rsidDel="00000000" w:rsidR="00000000" w:rsidRPr="00000000">
        <w:drawing>
          <wp:anchor allowOverlap="1" behindDoc="0" distB="19050" distT="19050" distL="19050" distR="19050" hidden="0" layoutInCell="1" locked="0" relativeHeight="0" simplePos="0">
            <wp:simplePos x="0" y="0"/>
            <wp:positionH relativeFrom="column">
              <wp:posOffset>5598271</wp:posOffset>
            </wp:positionH>
            <wp:positionV relativeFrom="paragraph">
              <wp:posOffset>-192404</wp:posOffset>
            </wp:positionV>
            <wp:extent cx="3183636" cy="2636144"/>
            <wp:effectExtent b="0" l="0" r="0" t="0"/>
            <wp:wrapSquare wrapText="left" distB="19050" distT="19050" distL="19050" distR="19050"/>
            <wp:docPr id="121" name="image121.png"/>
            <a:graphic>
              <a:graphicData uri="http://schemas.openxmlformats.org/drawingml/2006/picture">
                <pic:pic>
                  <pic:nvPicPr>
                    <pic:cNvPr id="0" name="image121.png"/>
                    <pic:cNvPicPr preferRelativeResize="0"/>
                  </pic:nvPicPr>
                  <pic:blipFill>
                    <a:blip r:embed="rId121"/>
                    <a:srcRect b="0" l="0" r="0" t="0"/>
                    <a:stretch>
                      <a:fillRect/>
                    </a:stretch>
                  </pic:blipFill>
                  <pic:spPr>
                    <a:xfrm>
                      <a:off x="0" y="0"/>
                      <a:ext cx="3183636" cy="2636144"/>
                    </a:xfrm>
                    <a:prstGeom prst="rect"/>
                    <a:ln/>
                  </pic:spPr>
                </pic:pic>
              </a:graphicData>
            </a:graphic>
          </wp:anchor>
        </w:drawing>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4140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Angle of repose – has the hillside been cut back, or natural slope?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Type of material: most hazardous is loose granular materials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4140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Angle of parent material (bedrock) to slope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4140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Seepage of water along hill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Colluvial soils: indicates past history of slides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4140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History of slope activity (recent slides)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Structural Damage – cracks in walls and foundations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4140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Hummocky Topography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Scarps and Cracks </w:t>
      </w:r>
      <w:r w:rsidDel="00000000" w:rsidR="00000000" w:rsidRPr="00000000">
        <w:drawing>
          <wp:anchor allowOverlap="1" behindDoc="0" distB="19050" distT="19050" distL="19050" distR="19050" hidden="0" layoutInCell="1" locked="0" relativeHeight="0" simplePos="0">
            <wp:simplePos x="0" y="0"/>
            <wp:positionH relativeFrom="column">
              <wp:posOffset>3318563</wp:posOffset>
            </wp:positionH>
            <wp:positionV relativeFrom="paragraph">
              <wp:posOffset>197739</wp:posOffset>
            </wp:positionV>
            <wp:extent cx="4445507" cy="3147060"/>
            <wp:effectExtent b="0" l="0" r="0" t="0"/>
            <wp:wrapSquare wrapText="left" distB="19050" distT="19050" distL="19050" distR="19050"/>
            <wp:docPr id="123" name="image123.png"/>
            <a:graphic>
              <a:graphicData uri="http://schemas.openxmlformats.org/drawingml/2006/picture">
                <pic:pic>
                  <pic:nvPicPr>
                    <pic:cNvPr id="0" name="image123.png"/>
                    <pic:cNvPicPr preferRelativeResize="0"/>
                  </pic:nvPicPr>
                  <pic:blipFill>
                    <a:blip r:embed="rId122"/>
                    <a:srcRect b="0" l="0" r="0" t="0"/>
                    <a:stretch>
                      <a:fillRect/>
                    </a:stretch>
                  </pic:blipFill>
                  <pic:spPr>
                    <a:xfrm>
                      <a:off x="0" y="0"/>
                      <a:ext cx="4445507" cy="3147060"/>
                    </a:xfrm>
                    <a:prstGeom prst="rect"/>
                    <a:ln/>
                  </pic:spPr>
                </pic:pic>
              </a:graphicData>
            </a:graphic>
          </wp:anchor>
        </w:drawing>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35302734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Incongruent Vegetation: Patches of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Younger, Very Different Vegetation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627685546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Broken Trees (pistol handled,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jackstrawed)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59716796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Accumulation of Debris At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Toe of Slope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627685546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Light Tones Along Upper Edges of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2414550781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Stone Cliffs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59716796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Changes in drainage patterns from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2414550781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upslope neighbors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6047973632812"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Undercutting (streams, highways)</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9354095458984"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19" name="image119.png"/>
            <a:graphic>
              <a:graphicData uri="http://schemas.openxmlformats.org/drawingml/2006/picture">
                <pic:pic>
                  <pic:nvPicPr>
                    <pic:cNvPr id="0" name="image119.png"/>
                    <pic:cNvPicPr preferRelativeResize="0"/>
                  </pic:nvPicPr>
                  <pic:blipFill>
                    <a:blip r:embed="rId123"/>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20" name="image120.png"/>
            <a:graphic>
              <a:graphicData uri="http://schemas.openxmlformats.org/drawingml/2006/picture">
                <pic:pic>
                  <pic:nvPicPr>
                    <pic:cNvPr id="0" name="image120.png"/>
                    <pic:cNvPicPr preferRelativeResize="0"/>
                  </pic:nvPicPr>
                  <pic:blipFill>
                    <a:blip r:embed="rId124"/>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4.6 Perform Utility Analysis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068359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(eg capacity, availability, proximity, suitability)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1400146484375" w:line="239.5040988922119"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Different utilities have different connection and layout requirements.  Wet and dry utilities are kept separate. Most wet utilities (except  potable water) require positive drainage and get precedence if a conflict  exists.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241577148437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A Joint Trench  </w:t>
      </w:r>
      <w:r w:rsidDel="00000000" w:rsidR="00000000" w:rsidRPr="00000000">
        <w:drawing>
          <wp:anchor allowOverlap="1" behindDoc="0" distB="19050" distT="19050" distL="19050" distR="19050" hidden="0" layoutInCell="1" locked="0" relativeHeight="0" simplePos="0">
            <wp:simplePos x="0" y="0"/>
            <wp:positionH relativeFrom="column">
              <wp:posOffset>3004409</wp:posOffset>
            </wp:positionH>
            <wp:positionV relativeFrom="paragraph">
              <wp:posOffset>108761</wp:posOffset>
            </wp:positionV>
            <wp:extent cx="5410199" cy="3302507"/>
            <wp:effectExtent b="0" l="0" r="0" t="0"/>
            <wp:wrapSquare wrapText="left" distB="19050" distT="19050" distL="19050" distR="19050"/>
            <wp:docPr id="115" name="image115.png"/>
            <a:graphic>
              <a:graphicData uri="http://schemas.openxmlformats.org/drawingml/2006/picture">
                <pic:pic>
                  <pic:nvPicPr>
                    <pic:cNvPr id="0" name="image115.png"/>
                    <pic:cNvPicPr preferRelativeResize="0"/>
                  </pic:nvPicPr>
                  <pic:blipFill>
                    <a:blip r:embed="rId125"/>
                    <a:srcRect b="0" l="0" r="0" t="0"/>
                    <a:stretch>
                      <a:fillRect/>
                    </a:stretch>
                  </pic:blipFill>
                  <pic:spPr>
                    <a:xfrm>
                      <a:off x="0" y="0"/>
                      <a:ext cx="5410199" cy="3302507"/>
                    </a:xfrm>
                    <a:prstGeom prst="rect"/>
                    <a:ln/>
                  </pic:spPr>
                </pic:pic>
              </a:graphicData>
            </a:graphic>
          </wp:anchor>
        </w:drawing>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consultant will help the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31640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design team lay out all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the utilities by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researching the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62158203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vertical/horizontal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separation requirements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62158203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for each utility with the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local utility companies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5079345703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and agencies.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9173736572266"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Typical Joint Trench analysis section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765048" cy="304800"/>
            <wp:effectExtent b="0" l="0" r="0" t="0"/>
            <wp:docPr id="117" name="image117.png"/>
            <a:graphic>
              <a:graphicData uri="http://schemas.openxmlformats.org/drawingml/2006/picture">
                <pic:pic>
                  <pic:nvPicPr>
                    <pic:cNvPr id="0" name="image117.png"/>
                    <pic:cNvPicPr preferRelativeResize="0"/>
                  </pic:nvPicPr>
                  <pic:blipFill>
                    <a:blip r:embed="rId126"/>
                    <a:srcRect b="0" l="0" r="0" t="0"/>
                    <a:stretch>
                      <a:fillRect/>
                    </a:stretch>
                  </pic:blipFill>
                  <pic:spPr>
                    <a:xfrm>
                      <a:off x="0" y="0"/>
                      <a:ext cx="765048" cy="304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09" name="image109.png"/>
            <a:graphic>
              <a:graphicData uri="http://schemas.openxmlformats.org/drawingml/2006/picture">
                <pic:pic>
                  <pic:nvPicPr>
                    <pic:cNvPr id="0" name="image109.png"/>
                    <pic:cNvPicPr preferRelativeResize="0"/>
                  </pic:nvPicPr>
                  <pic:blipFill>
                    <a:blip r:embed="rId127"/>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06" name="image106.png"/>
            <a:graphic>
              <a:graphicData uri="http://schemas.openxmlformats.org/drawingml/2006/picture">
                <pic:pic>
                  <pic:nvPicPr>
                    <pic:cNvPr id="0" name="image106.png"/>
                    <pic:cNvPicPr preferRelativeResize="0"/>
                  </pic:nvPicPr>
                  <pic:blipFill>
                    <a:blip r:embed="rId128"/>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43530273438"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4.7 Analyze Existing Environmental Variables </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(eg contamination, erosion, air quality, water quality, microclimate)</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05224609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How to do an Environmental Site Assessment  </w:t>
      </w:r>
      <w:r w:rsidDel="00000000" w:rsidR="00000000" w:rsidRPr="00000000">
        <w:drawing>
          <wp:anchor allowOverlap="1" behindDoc="0" distB="19050" distT="19050" distL="19050" distR="19050" hidden="0" layoutInCell="1" locked="0" relativeHeight="0" simplePos="0">
            <wp:simplePos x="0" y="0"/>
            <wp:positionH relativeFrom="column">
              <wp:posOffset>5935903</wp:posOffset>
            </wp:positionH>
            <wp:positionV relativeFrom="paragraph">
              <wp:posOffset>-159256</wp:posOffset>
            </wp:positionV>
            <wp:extent cx="2686811" cy="1976628"/>
            <wp:effectExtent b="0" l="0" r="0" t="0"/>
            <wp:wrapSquare wrapText="left" distB="19050" distT="19050" distL="19050" distR="19050"/>
            <wp:docPr id="107" name="image107.png"/>
            <a:graphic>
              <a:graphicData uri="http://schemas.openxmlformats.org/drawingml/2006/picture">
                <pic:pic>
                  <pic:nvPicPr>
                    <pic:cNvPr id="0" name="image107.png"/>
                    <pic:cNvPicPr preferRelativeResize="0"/>
                  </pic:nvPicPr>
                  <pic:blipFill>
                    <a:blip r:embed="rId129"/>
                    <a:srcRect b="0" l="0" r="0" t="0"/>
                    <a:stretch>
                      <a:fillRect/>
                    </a:stretch>
                  </pic:blipFill>
                  <pic:spPr>
                    <a:xfrm>
                      <a:off x="0" y="0"/>
                      <a:ext cx="2686811" cy="1976628"/>
                    </a:xfrm>
                    <a:prstGeom prst="rect"/>
                    <a:ln/>
                  </pic:spPr>
                </pic:pic>
              </a:graphicData>
            </a:graphic>
          </wp:anchor>
        </w:drawing>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per ASTM E-1528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400390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Transaction Screen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400390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Site walkthrough with checklist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2406005859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Phase I Environmental Assessment </w:t>
      </w:r>
      <w:r w:rsidDel="00000000" w:rsidR="00000000" w:rsidRPr="00000000">
        <w:drawing>
          <wp:anchor allowOverlap="1" behindDoc="0" distB="19050" distT="19050" distL="19050" distR="19050" hidden="0" layoutInCell="1" locked="0" relativeHeight="0" simplePos="0">
            <wp:simplePos x="0" y="0"/>
            <wp:positionH relativeFrom="column">
              <wp:posOffset>5943524</wp:posOffset>
            </wp:positionH>
            <wp:positionV relativeFrom="paragraph">
              <wp:posOffset>-165353</wp:posOffset>
            </wp:positionV>
            <wp:extent cx="2686812" cy="3581400"/>
            <wp:effectExtent b="0" l="0" r="0" t="0"/>
            <wp:wrapSquare wrapText="left" distB="19050" distT="19050" distL="19050" distR="19050"/>
            <wp:docPr id="103" name="image103.png"/>
            <a:graphic>
              <a:graphicData uri="http://schemas.openxmlformats.org/drawingml/2006/picture">
                <pic:pic>
                  <pic:nvPicPr>
                    <pic:cNvPr id="0" name="image103.png"/>
                    <pic:cNvPicPr preferRelativeResize="0"/>
                  </pic:nvPicPr>
                  <pic:blipFill>
                    <a:blip r:embed="rId130"/>
                    <a:srcRect b="0" l="0" r="0" t="0"/>
                    <a:stretch>
                      <a:fillRect/>
                    </a:stretch>
                  </pic:blipFill>
                  <pic:spPr>
                    <a:xfrm>
                      <a:off x="0" y="0"/>
                      <a:ext cx="2686812" cy="3581400"/>
                    </a:xfrm>
                    <a:prstGeom prst="rect"/>
                    <a:ln/>
                  </pic:spPr>
                </pic:pic>
              </a:graphicData>
            </a:graphic>
          </wp:anchor>
        </w:drawing>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400390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A more intensive assessment of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0148925781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contamination hazard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23999023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Phase II Environmental Assessment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3988647460938"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Includes sampling and testing of soils,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96337890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suspect liquids and groundwater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400619506836"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104" name="image104.png"/>
            <a:graphic>
              <a:graphicData uri="http://schemas.openxmlformats.org/drawingml/2006/picture">
                <pic:pic>
                  <pic:nvPicPr>
                    <pic:cNvPr id="0" name="image104.png"/>
                    <pic:cNvPicPr preferRelativeResize="0"/>
                  </pic:nvPicPr>
                  <pic:blipFill>
                    <a:blip r:embed="rId131"/>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141" name="image141.png"/>
            <a:graphic>
              <a:graphicData uri="http://schemas.openxmlformats.org/drawingml/2006/picture">
                <pic:pic>
                  <pic:nvPicPr>
                    <pic:cNvPr id="0" name="image141.png"/>
                    <pic:cNvPicPr preferRelativeResize="0"/>
                  </pic:nvPicPr>
                  <pic:blipFill>
                    <a:blip r:embed="rId132"/>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cbc6c6" w:val="clear"/>
          <w:vertAlign w:val="baseline"/>
          <w:rtl w:val="0"/>
        </w:rPr>
        <w:t xml:space="preserve">Topography and Sun</w:t>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8.5070800781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Sun Angle: </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The  </w:t>
      </w:r>
      <w:r w:rsidDel="00000000" w:rsidR="00000000" w:rsidRPr="00000000">
        <w:drawing>
          <wp:anchor allowOverlap="1" behindDoc="0" distB="19050" distT="19050" distL="19050" distR="19050" hidden="0" layoutInCell="1" locked="0" relativeHeight="0" simplePos="0">
            <wp:simplePos x="0" y="0"/>
            <wp:positionH relativeFrom="column">
              <wp:posOffset>5522518</wp:posOffset>
            </wp:positionH>
            <wp:positionV relativeFrom="paragraph">
              <wp:posOffset>56642</wp:posOffset>
            </wp:positionV>
            <wp:extent cx="2801112" cy="2209800"/>
            <wp:effectExtent b="0" l="0" r="0" t="0"/>
            <wp:wrapSquare wrapText="left" distB="19050" distT="19050" distL="19050" distR="19050"/>
            <wp:docPr id="143" name="image143.png"/>
            <a:graphic>
              <a:graphicData uri="http://schemas.openxmlformats.org/drawingml/2006/picture">
                <pic:pic>
                  <pic:nvPicPr>
                    <pic:cNvPr id="0" name="image143.png"/>
                    <pic:cNvPicPr preferRelativeResize="0"/>
                  </pic:nvPicPr>
                  <pic:blipFill>
                    <a:blip r:embed="rId133"/>
                    <a:srcRect b="0" l="0" r="0" t="0"/>
                    <a:stretch>
                      <a:fillRect/>
                    </a:stretch>
                  </pic:blipFill>
                  <pic:spPr>
                    <a:xfrm>
                      <a:off x="0" y="0"/>
                      <a:ext cx="2801112" cy="22098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2832658</wp:posOffset>
            </wp:positionH>
            <wp:positionV relativeFrom="paragraph">
              <wp:posOffset>-25653</wp:posOffset>
            </wp:positionV>
            <wp:extent cx="2566633" cy="2350008"/>
            <wp:effectExtent b="0" l="0" r="0" t="0"/>
            <wp:wrapSquare wrapText="left" distB="19050" distT="19050" distL="19050" distR="19050"/>
            <wp:docPr id="137" name="image137.png"/>
            <a:graphic>
              <a:graphicData uri="http://schemas.openxmlformats.org/drawingml/2006/picture">
                <pic:pic>
                  <pic:nvPicPr>
                    <pic:cNvPr id="0" name="image137.png"/>
                    <pic:cNvPicPr preferRelativeResize="0"/>
                  </pic:nvPicPr>
                  <pic:blipFill>
                    <a:blip r:embed="rId134"/>
                    <a:srcRect b="0" l="0" r="0" t="0"/>
                    <a:stretch>
                      <a:fillRect/>
                    </a:stretch>
                  </pic:blipFill>
                  <pic:spPr>
                    <a:xfrm>
                      <a:off x="0" y="0"/>
                      <a:ext cx="2566633" cy="2350008"/>
                    </a:xfrm>
                    <a:prstGeom prst="rect"/>
                    <a:ln/>
                  </pic:spPr>
                </pic:pic>
              </a:graphicData>
            </a:graphic>
          </wp:anchor>
        </w:drawing>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angle formed between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04541015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sun and the earth’s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surface.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Ground-sun angle: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Takes local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04541015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topography into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account.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04541015625" w:line="199.92000102996826" w:lineRule="auto"/>
        <w:ind w:left="0" w:right="0" w:firstLine="0"/>
        <w:jc w:val="left"/>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Incidence/Insolati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0148925781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on</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The density of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0148925781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light hitting the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surface; amount of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96337890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radiation per area</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63977050781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765048" cy="304800"/>
            <wp:effectExtent b="0" l="0" r="0" t="0"/>
            <wp:docPr id="139" name="image139.png"/>
            <a:graphic>
              <a:graphicData uri="http://schemas.openxmlformats.org/drawingml/2006/picture">
                <pic:pic>
                  <pic:nvPicPr>
                    <pic:cNvPr id="0" name="image139.png"/>
                    <pic:cNvPicPr preferRelativeResize="0"/>
                  </pic:nvPicPr>
                  <pic:blipFill>
                    <a:blip r:embed="rId135"/>
                    <a:srcRect b="0" l="0" r="0" t="0"/>
                    <a:stretch>
                      <a:fillRect/>
                    </a:stretch>
                  </pic:blipFill>
                  <pic:spPr>
                    <a:xfrm>
                      <a:off x="0" y="0"/>
                      <a:ext cx="765048" cy="304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134" name="image134.png"/>
            <a:graphic>
              <a:graphicData uri="http://schemas.openxmlformats.org/drawingml/2006/picture">
                <pic:pic>
                  <pic:nvPicPr>
                    <pic:cNvPr id="0" name="image134.png"/>
                    <pic:cNvPicPr preferRelativeResize="0"/>
                  </pic:nvPicPr>
                  <pic:blipFill>
                    <a:blip r:embed="rId136"/>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128" name="image128.png"/>
            <a:graphic>
              <a:graphicData uri="http://schemas.openxmlformats.org/drawingml/2006/picture">
                <pic:pic>
                  <pic:nvPicPr>
                    <pic:cNvPr id="0" name="image128.png"/>
                    <pic:cNvPicPr preferRelativeResize="0"/>
                  </pic:nvPicPr>
                  <pic:blipFill>
                    <a:blip r:embed="rId137"/>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Solar Factors: SRI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306884765625" w:line="239.50405597686768"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The Solar Reflectance Index (SRI.) is a more modern measure of a surface’s  ability to reject solar heat.. Materials with the highest SRI values are the coolest  choices for surfacing materials.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044189453125" w:line="239.50419902801514" w:lineRule="auto"/>
        <w:ind w:left="0" w:right="0" w:firstLine="0"/>
        <w:jc w:val="left"/>
        <w:rPr>
          <w:rFonts w:ascii="Calibri" w:cs="Calibri" w:eastAsia="Calibri" w:hAnsi="Calibri"/>
          <w:b w:val="1"/>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Don’t memorize numbers other than maybe the SRI limit of 29 for LEED/SITES  credit. Know that </w:t>
      </w: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tl w:val="0"/>
        </w:rPr>
        <w:t xml:space="preserve">low numbers are bad.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469482421875" w:line="199.92000102996826"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Material Surface Solar Reflectance Emittance SRI</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7941894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New asphalt 0.05 0.9 0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“White” asphalt shingle 0.21 0.91 21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Red Clay Tile 0.33 0.9 36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Lt Colored Honed Limestone 0.53 0.89 62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Aged concrete 0.2-0.3 0.9 19-32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New concrete (ordinary) 0.35-0.45 0.9 38-52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Colored Concrete 0.08-0.59 0.9 1-71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79724121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New white PCC* 0.7-0.8 0.9 86-100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7995300292969"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Masonry 0.9 1-65</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804916381836"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765048" cy="304800"/>
            <wp:effectExtent b="0" l="0" r="0" t="0"/>
            <wp:docPr id="130" name="image130.png"/>
            <a:graphic>
              <a:graphicData uri="http://schemas.openxmlformats.org/drawingml/2006/picture">
                <pic:pic>
                  <pic:nvPicPr>
                    <pic:cNvPr id="0" name="image130.png"/>
                    <pic:cNvPicPr preferRelativeResize="0"/>
                  </pic:nvPicPr>
                  <pic:blipFill>
                    <a:blip r:embed="rId138"/>
                    <a:srcRect b="0" l="0" r="0" t="0"/>
                    <a:stretch>
                      <a:fillRect/>
                    </a:stretch>
                  </pic:blipFill>
                  <pic:spPr>
                    <a:xfrm>
                      <a:off x="0" y="0"/>
                      <a:ext cx="765048" cy="304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26" name="image126.png"/>
            <a:graphic>
              <a:graphicData uri="http://schemas.openxmlformats.org/drawingml/2006/picture">
                <pic:pic>
                  <pic:nvPicPr>
                    <pic:cNvPr id="0" name="image126.png"/>
                    <pic:cNvPicPr preferRelativeResize="0"/>
                  </pic:nvPicPr>
                  <pic:blipFill>
                    <a:blip r:embed="rId13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27" name="image127.png"/>
            <a:graphic>
              <a:graphicData uri="http://schemas.openxmlformats.org/drawingml/2006/picture">
                <pic:pic>
                  <pic:nvPicPr>
                    <pic:cNvPr id="0" name="image127.png"/>
                    <pic:cNvPicPr preferRelativeResize="0"/>
                  </pic:nvPicPr>
                  <pic:blipFill>
                    <a:blip r:embed="rId140"/>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9.92000579833984"/>
          <w:szCs w:val="79.92000579833984"/>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4.8 Perform Circulation Analysis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333984375" w:line="212.7907419204712" w:lineRule="auto"/>
        <w:ind w:left="0" w:right="0" w:firstLine="0"/>
        <w:jc w:val="left"/>
        <w:rPr>
          <w:rFonts w:ascii="Calibri" w:cs="Calibri" w:eastAsia="Calibri" w:hAnsi="Calibri"/>
          <w:b w:val="0"/>
          <w:i w:val="0"/>
          <w:smallCaps w:val="0"/>
          <w:strike w:val="0"/>
          <w:color w:val="000000"/>
          <w:sz w:val="55.91999816894531"/>
          <w:szCs w:val="55.91999816894531"/>
          <w:u w:val="none"/>
          <w:shd w:fill="auto" w:val="clear"/>
          <w:vertAlign w:val="baseline"/>
        </w:rPr>
      </w:pPr>
      <w:r w:rsidDel="00000000" w:rsidR="00000000" w:rsidRPr="00000000">
        <w:rPr>
          <w:rFonts w:ascii="Calibri" w:cs="Calibri" w:eastAsia="Calibri" w:hAnsi="Calibri"/>
          <w:b w:val="0"/>
          <w:i w:val="0"/>
          <w:smallCaps w:val="0"/>
          <w:strike w:val="0"/>
          <w:color w:val="000000"/>
          <w:sz w:val="55.91999816894531"/>
          <w:szCs w:val="55.91999816894531"/>
          <w:u w:val="none"/>
          <w:shd w:fill="auto" w:val="clear"/>
          <w:vertAlign w:val="baseline"/>
          <w:rtl w:val="0"/>
        </w:rPr>
        <w:t xml:space="preserve">(eg multimodal, access, non-motorized, connectivity)</w:t>
      </w:r>
      <w:r w:rsidDel="00000000" w:rsidR="00000000" w:rsidRPr="00000000">
        <w:rPr>
          <w:rFonts w:ascii="Calibri" w:cs="Calibri" w:eastAsia="Calibri" w:hAnsi="Calibri"/>
          <w:b w:val="0"/>
          <w:i w:val="0"/>
          <w:smallCaps w:val="0"/>
          <w:strike w:val="0"/>
          <w:color w:val="000000"/>
          <w:sz w:val="55.91999816894531"/>
          <w:szCs w:val="55.91999816894531"/>
          <w:u w:val="none"/>
          <w:shd w:fill="auto" w:val="clear"/>
          <w:vertAlign w:val="baseline"/>
        </w:rPr>
        <w:drawing>
          <wp:inline distB="19050" distT="19050" distL="19050" distR="19050">
            <wp:extent cx="2590799" cy="3467099"/>
            <wp:effectExtent b="0" l="0" r="0" t="0"/>
            <wp:docPr id="124" name="image124.png"/>
            <a:graphic>
              <a:graphicData uri="http://schemas.openxmlformats.org/drawingml/2006/picture">
                <pic:pic>
                  <pic:nvPicPr>
                    <pic:cNvPr id="0" name="image124.png"/>
                    <pic:cNvPicPr preferRelativeResize="0"/>
                  </pic:nvPicPr>
                  <pic:blipFill>
                    <a:blip r:embed="rId141"/>
                    <a:srcRect b="0" l="0" r="0" t="0"/>
                    <a:stretch>
                      <a:fillRect/>
                    </a:stretch>
                  </pic:blipFill>
                  <pic:spPr>
                    <a:xfrm>
                      <a:off x="0" y="0"/>
                      <a:ext cx="2590799" cy="346709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5.91999816894531"/>
          <w:szCs w:val="55.91999816894531"/>
          <w:u w:val="none"/>
          <w:shd w:fill="auto" w:val="clear"/>
          <w:vertAlign w:val="baseline"/>
        </w:rPr>
        <w:drawing>
          <wp:inline distB="19050" distT="19050" distL="19050" distR="19050">
            <wp:extent cx="6371844" cy="5524499"/>
            <wp:effectExtent b="0" l="0" r="0" t="0"/>
            <wp:docPr id="125" name="image125.png"/>
            <a:graphic>
              <a:graphicData uri="http://schemas.openxmlformats.org/drawingml/2006/picture">
                <pic:pic>
                  <pic:nvPicPr>
                    <pic:cNvPr id="0" name="image125.png"/>
                    <pic:cNvPicPr preferRelativeResize="0"/>
                  </pic:nvPicPr>
                  <pic:blipFill>
                    <a:blip r:embed="rId142"/>
                    <a:srcRect b="0" l="0" r="0" t="0"/>
                    <a:stretch>
                      <a:fillRect/>
                    </a:stretch>
                  </pic:blipFill>
                  <pic:spPr>
                    <a:xfrm>
                      <a:off x="0" y="0"/>
                      <a:ext cx="6371844" cy="552449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5.91999816894531"/>
          <w:szCs w:val="55.91999816894531"/>
          <w:u w:val="none"/>
          <w:shd w:fill="auto" w:val="clear"/>
          <w:vertAlign w:val="baseline"/>
        </w:rPr>
        <w:drawing>
          <wp:inline distB="19050" distT="19050" distL="19050" distR="19050">
            <wp:extent cx="1037844" cy="390144"/>
            <wp:effectExtent b="0" l="0" r="0" t="0"/>
            <wp:docPr id="162" name="image162.png"/>
            <a:graphic>
              <a:graphicData uri="http://schemas.openxmlformats.org/drawingml/2006/picture">
                <pic:pic>
                  <pic:nvPicPr>
                    <pic:cNvPr id="0" name="image162.png"/>
                    <pic:cNvPicPr preferRelativeResize="0"/>
                  </pic:nvPicPr>
                  <pic:blipFill>
                    <a:blip r:embed="rId143"/>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5.91999816894531"/>
          <w:szCs w:val="55.91999816894531"/>
          <w:u w:val="none"/>
          <w:shd w:fill="auto" w:val="clear"/>
          <w:vertAlign w:val="baseline"/>
        </w:rPr>
        <w:drawing>
          <wp:inline distB="19050" distT="19050" distL="19050" distR="19050">
            <wp:extent cx="1037844" cy="390144"/>
            <wp:effectExtent b="0" l="0" r="0" t="0"/>
            <wp:docPr id="164" name="image164.png"/>
            <a:graphic>
              <a:graphicData uri="http://schemas.openxmlformats.org/drawingml/2006/picture">
                <pic:pic>
                  <pic:nvPicPr>
                    <pic:cNvPr id="0" name="image164.png"/>
                    <pic:cNvPicPr preferRelativeResize="0"/>
                  </pic:nvPicPr>
                  <pic:blipFill>
                    <a:blip r:embed="rId144"/>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Standards used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34619140625" w:line="199.92000102996826"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for traffic studies,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34619140625" w:line="199.92000102996826" w:lineRule="auto"/>
        <w:ind w:left="0"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Planning and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34619140625" w:line="199.92000102996826" w:lineRule="auto"/>
        <w:ind w:left="0"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Urban Design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34619140625" w:line="199.92000102996826" w:lineRule="auto"/>
        <w:ind w:left="0"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Standards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74619483947754" w:lineRule="auto"/>
        <w:ind w:left="0" w:right="0" w:firstLine="0"/>
        <w:jc w:val="left"/>
        <w:rPr>
          <w:rFonts w:ascii="Calibri" w:cs="Calibri" w:eastAsia="Calibri" w:hAnsi="Calibri"/>
          <w:b w:val="0"/>
          <w:i w:val="0"/>
          <w:smallCaps w:val="0"/>
          <w:strike w:val="0"/>
          <w:color w:val="000000"/>
          <w:sz w:val="55.91999816894531"/>
          <w:szCs w:val="55.91999816894531"/>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4.9 Perform Visual Resource Analysis </w:t>
      </w:r>
      <w:r w:rsidDel="00000000" w:rsidR="00000000" w:rsidRPr="00000000">
        <w:rPr>
          <w:rFonts w:ascii="Calibri" w:cs="Calibri" w:eastAsia="Calibri" w:hAnsi="Calibri"/>
          <w:b w:val="0"/>
          <w:i w:val="0"/>
          <w:smallCaps w:val="0"/>
          <w:strike w:val="0"/>
          <w:color w:val="000000"/>
          <w:sz w:val="55.91999816894531"/>
          <w:szCs w:val="55.91999816894531"/>
          <w:u w:val="none"/>
          <w:shd w:fill="auto" w:val="clear"/>
          <w:vertAlign w:val="baseline"/>
          <w:rtl w:val="0"/>
        </w:rPr>
        <w:t xml:space="preserve">(eg view sheds, view corridors, aesthetics)</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988314</wp:posOffset>
            </wp:positionV>
            <wp:extent cx="6019799" cy="5867400"/>
            <wp:effectExtent b="0" l="0" r="0" t="0"/>
            <wp:wrapSquare wrapText="right" distB="19050" distT="19050" distL="19050" distR="19050"/>
            <wp:docPr id="159" name="image159.png"/>
            <a:graphic>
              <a:graphicData uri="http://schemas.openxmlformats.org/drawingml/2006/picture">
                <pic:pic>
                  <pic:nvPicPr>
                    <pic:cNvPr id="0" name="image159.png"/>
                    <pic:cNvPicPr preferRelativeResize="0"/>
                  </pic:nvPicPr>
                  <pic:blipFill>
                    <a:blip r:embed="rId145"/>
                    <a:srcRect b="0" l="0" r="0" t="0"/>
                    <a:stretch>
                      <a:fillRect/>
                    </a:stretch>
                  </pic:blipFill>
                  <pic:spPr>
                    <a:xfrm>
                      <a:off x="0" y="0"/>
                      <a:ext cx="6019799" cy="5867400"/>
                    </a:xfrm>
                    <a:prstGeom prst="rect"/>
                    <a:ln/>
                  </pic:spPr>
                </pic:pic>
              </a:graphicData>
            </a:graphic>
          </wp:anchor>
        </w:drawing>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4591064453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More recently this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type of analysis has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31640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been performed using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Cone of Vision and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31640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Foreground/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Middleground/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Background viewshed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52319335937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analysis.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35693359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Planning and Urban Design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447998046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Standards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3.7423706054688"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61" name="image161.png"/>
            <a:graphic>
              <a:graphicData uri="http://schemas.openxmlformats.org/drawingml/2006/picture">
                <pic:pic>
                  <pic:nvPicPr>
                    <pic:cNvPr id="0" name="image161.png"/>
                    <pic:cNvPicPr preferRelativeResize="0"/>
                  </pic:nvPicPr>
                  <pic:blipFill>
                    <a:blip r:embed="rId146"/>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53" name="image153.png"/>
            <a:graphic>
              <a:graphicData uri="http://schemas.openxmlformats.org/drawingml/2006/picture">
                <pic:pic>
                  <pic:nvPicPr>
                    <pic:cNvPr id="0" name="image153.png"/>
                    <pic:cNvPicPr preferRelativeResize="0"/>
                  </pic:nvPicPr>
                  <pic:blipFill>
                    <a:blip r:embed="rId147"/>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Visual Resource Analysis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22961425781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Class I Objective: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To preserve the existing character of the  </w:t>
      </w:r>
      <w:r w:rsidDel="00000000" w:rsidR="00000000" w:rsidRPr="00000000">
        <w:drawing>
          <wp:anchor allowOverlap="1" behindDoc="0" distB="19050" distT="19050" distL="19050" distR="19050" hidden="0" layoutInCell="1" locked="0" relativeHeight="0" simplePos="0">
            <wp:simplePos x="0" y="0"/>
            <wp:positionH relativeFrom="column">
              <wp:posOffset>4996148</wp:posOffset>
            </wp:positionH>
            <wp:positionV relativeFrom="paragraph">
              <wp:posOffset>111682</wp:posOffset>
            </wp:positionV>
            <wp:extent cx="3732276" cy="5500115"/>
            <wp:effectExtent b="0" l="0" r="0" t="0"/>
            <wp:wrapSquare wrapText="left" distB="19050" distT="19050" distL="19050" distR="19050"/>
            <wp:docPr id="149" name="image149.png"/>
            <a:graphic>
              <a:graphicData uri="http://schemas.openxmlformats.org/drawingml/2006/picture">
                <pic:pic>
                  <pic:nvPicPr>
                    <pic:cNvPr id="0" name="image149.png"/>
                    <pic:cNvPicPr preferRelativeResize="0"/>
                  </pic:nvPicPr>
                  <pic:blipFill>
                    <a:blip r:embed="rId148"/>
                    <a:srcRect b="0" l="0" r="0" t="0"/>
                    <a:stretch>
                      <a:fillRect/>
                    </a:stretch>
                  </pic:blipFill>
                  <pic:spPr>
                    <a:xfrm>
                      <a:off x="0" y="0"/>
                      <a:ext cx="3732276" cy="5500115"/>
                    </a:xfrm>
                    <a:prstGeom prst="rect"/>
                    <a:ln/>
                  </pic:spPr>
                </pic:pic>
              </a:graphicData>
            </a:graphic>
          </wp:anchor>
        </w:drawing>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landscape. The level of change to the characteristic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landscape should be very low and must not attract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attention.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Class II Objective: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To retain the existing character of the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landscape. The level of change to the characteristic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landscape should be low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888916015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Class III Objective: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To partially retain the existing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character of the landscape. The level of change to the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characteristic landscape should be moderate.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888916015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Class IV Objective: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To provide for management activities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which require major modification of the existing character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39404296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of the landscape. The level of change to the characteristic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39404296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landscape can be high.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078369140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This example shows a visual assessment for parkland in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078369140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Utah where there are landscape features of national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39404296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visual significance. The assessment was used to guide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078369140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placement of development to avoid degrading areas of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078369140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high visual character.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61988067626953"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51" name="image151.png"/>
            <a:graphic>
              <a:graphicData uri="http://schemas.openxmlformats.org/drawingml/2006/picture">
                <pic:pic>
                  <pic:nvPicPr>
                    <pic:cNvPr id="0" name="image151.png"/>
                    <pic:cNvPicPr preferRelativeResize="0"/>
                  </pic:nvPicPr>
                  <pic:blipFill>
                    <a:blip r:embed="rId14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147" name="image147.png"/>
            <a:graphic>
              <a:graphicData uri="http://schemas.openxmlformats.org/drawingml/2006/picture">
                <pic:pic>
                  <pic:nvPicPr>
                    <pic:cNvPr id="0" name="image147.png"/>
                    <pic:cNvPicPr preferRelativeResize="0"/>
                  </pic:nvPicPr>
                  <pic:blipFill>
                    <a:blip r:embed="rId150"/>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7835807800293"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4.10 Perform Hydrological Analysis </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(eg floodplain, site drainage, watershed, surface, subsurface)</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866577148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5556841" cy="5228933"/>
            <wp:effectExtent b="0" l="0" r="0" t="0"/>
            <wp:docPr id="148" name="image148.png"/>
            <a:graphic>
              <a:graphicData uri="http://schemas.openxmlformats.org/drawingml/2006/picture">
                <pic:pic>
                  <pic:nvPicPr>
                    <pic:cNvPr id="0" name="image148.png"/>
                    <pic:cNvPicPr preferRelativeResize="0"/>
                  </pic:nvPicPr>
                  <pic:blipFill>
                    <a:blip r:embed="rId151"/>
                    <a:srcRect b="0" l="0" r="0" t="0"/>
                    <a:stretch>
                      <a:fillRect/>
                    </a:stretch>
                  </pic:blipFill>
                  <pic:spPr>
                    <a:xfrm>
                      <a:off x="0" y="0"/>
                      <a:ext cx="5556841" cy="522893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145" name="image145.png"/>
            <a:graphic>
              <a:graphicData uri="http://schemas.openxmlformats.org/drawingml/2006/picture">
                <pic:pic>
                  <pic:nvPicPr>
                    <pic:cNvPr id="0" name="image145.png"/>
                    <pic:cNvPicPr preferRelativeResize="0"/>
                  </pic:nvPicPr>
                  <pic:blipFill>
                    <a:blip r:embed="rId152"/>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8"/>
          <w:szCs w:val="48"/>
          <w:u w:val="none"/>
          <w:shd w:fill="auto" w:val="clear"/>
          <w:vertAlign w:val="baseline"/>
        </w:rPr>
        <w:drawing>
          <wp:inline distB="19050" distT="19050" distL="19050" distR="19050">
            <wp:extent cx="1037844" cy="390144"/>
            <wp:effectExtent b="0" l="0" r="0" t="0"/>
            <wp:docPr id="146" name="image146.png"/>
            <a:graphic>
              <a:graphicData uri="http://schemas.openxmlformats.org/drawingml/2006/picture">
                <pic:pic>
                  <pic:nvPicPr>
                    <pic:cNvPr id="0" name="image146.png"/>
                    <pic:cNvPicPr preferRelativeResize="0"/>
                  </pic:nvPicPr>
                  <pic:blipFill>
                    <a:blip r:embed="rId153"/>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4.11 Review Ecological Analysis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59765625"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(eg habitat, biodiversity, ecosystems)</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85998535156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More biodiverse habitats are generally considered to be healthier ecosystems  within habitat types (forests, meadows, grasslands, tundra, etc.)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9257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Presence and predominance of invasive species is an indicator of less healthy or  less mature habitat types.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92578125" w:line="239.90394115447998"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Development can destroy or fragment habitats. Smaller fragments are generally  able to support lesser populations of wildlife or less diverse populations of wildlife. </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Removal of vegetation through logging, mining, or clearing for agricultural or other  human uses can severely alter habitat suitability for both terrestrial and aquatic  habitats.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9257812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Wildfire and other catastrophic events can drastically alter ecosystems and return  areas to pioneering stages in vegetation succession.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62060546875" w:line="239.90405559539795"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Soil erosion severity can be impacted by removal of vegetation, winds, storm  runoff, and slope steepness or slope instability.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92578125" w:line="239.90398406982422"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Pollution due to human uses can negatively impact soil health, surface and  groundwater, and vegetation, wildlife, and human health.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23095703125" w:line="239.9040126800537"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Rare and endangered species of plants and animals usually occupy fairly narrow  ecological niches which is why they are rare and very sensitive to change in their  environments.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12384796142578"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6" name="image16.png"/>
            <a:graphic>
              <a:graphicData uri="http://schemas.openxmlformats.org/drawingml/2006/picture">
                <pic:pic>
                  <pic:nvPicPr>
                    <pic:cNvPr id="0" name="image16.png"/>
                    <pic:cNvPicPr preferRelativeResize="0"/>
                  </pic:nvPicPr>
                  <pic:blipFill>
                    <a:blip r:embed="rId154"/>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8" name="image18.png"/>
            <a:graphic>
              <a:graphicData uri="http://schemas.openxmlformats.org/drawingml/2006/picture">
                <pic:pic>
                  <pic:nvPicPr>
                    <pic:cNvPr id="0" name="image18.png"/>
                    <pic:cNvPicPr preferRelativeResize="0"/>
                  </pic:nvPicPr>
                  <pic:blipFill>
                    <a:blip r:embed="rId155"/>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2"/>
          <w:szCs w:val="72"/>
          <w:u w:val="none"/>
          <w:shd w:fill="cbc6c6" w:val="clear"/>
          <w:vertAlign w:val="baseline"/>
        </w:rPr>
      </w:pPr>
      <w:r w:rsidDel="00000000" w:rsidR="00000000" w:rsidRPr="00000000">
        <w:rPr>
          <w:rFonts w:ascii="Calibri" w:cs="Calibri" w:eastAsia="Calibri" w:hAnsi="Calibri"/>
          <w:b w:val="0"/>
          <w:i w:val="0"/>
          <w:smallCaps w:val="0"/>
          <w:strike w:val="0"/>
          <w:color w:val="000000"/>
          <w:sz w:val="72"/>
          <w:szCs w:val="72"/>
          <w:u w:val="none"/>
          <w:shd w:fill="cbc6c6" w:val="clear"/>
          <w:vertAlign w:val="baseline"/>
          <w:rtl w:val="0"/>
        </w:rPr>
        <w:t xml:space="preserve">Omernik Ecoregions</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16040039062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Omernik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-157034</wp:posOffset>
            </wp:positionV>
            <wp:extent cx="7132320" cy="5289803"/>
            <wp:effectExtent b="0" l="0" r="0" t="0"/>
            <wp:wrapSquare wrapText="right" distB="19050" distT="19050" distL="19050" distR="19050"/>
            <wp:docPr id="13" name="image13.png"/>
            <a:graphic>
              <a:graphicData uri="http://schemas.openxmlformats.org/drawingml/2006/picture">
                <pic:pic>
                  <pic:nvPicPr>
                    <pic:cNvPr id="0" name="image13.png"/>
                    <pic:cNvPicPr preferRelativeResize="0"/>
                  </pic:nvPicPr>
                  <pic:blipFill>
                    <a:blip r:embed="rId156"/>
                    <a:srcRect b="0" l="0" r="0" t="0"/>
                    <a:stretch>
                      <a:fillRect/>
                    </a:stretch>
                  </pic:blipFill>
                  <pic:spPr>
                    <a:xfrm>
                      <a:off x="0" y="0"/>
                      <a:ext cx="7132320" cy="5289803"/>
                    </a:xfrm>
                    <a:prstGeom prst="rect"/>
                    <a:ln/>
                  </pic:spPr>
                </pic:pic>
              </a:graphicData>
            </a:graphic>
          </wp:anchor>
        </w:drawing>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Ecoregions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996582031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EPA has mapped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the entire US and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categorized into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Levels I, II, III and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IV, with Level IV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the most specific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and small. Zones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6992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are available as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GIS shapefiles or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394042968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PDFs.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9.8153686523438"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7" name="image7.png"/>
            <a:graphic>
              <a:graphicData uri="http://schemas.openxmlformats.org/drawingml/2006/picture">
                <pic:pic>
                  <pic:nvPicPr>
                    <pic:cNvPr id="0" name="image7.png"/>
                    <pic:cNvPicPr preferRelativeResize="0"/>
                  </pic:nvPicPr>
                  <pic:blipFill>
                    <a:blip r:embed="rId157"/>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8" name="image8.png"/>
            <a:graphic>
              <a:graphicData uri="http://schemas.openxmlformats.org/drawingml/2006/picture">
                <pic:pic>
                  <pic:nvPicPr>
                    <pic:cNvPr id="0" name="image8.png"/>
                    <pic:cNvPicPr preferRelativeResize="0"/>
                  </pic:nvPicPr>
                  <pic:blipFill>
                    <a:blip r:embed="rId158"/>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Landscape Ecology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0.460205078125" w:line="239.50419902801514"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Matrix, fragmentation, patches and corridors are used to understand how  much development can be permitted before an ecosystem ceases to function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7.93579101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The modern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-807084</wp:posOffset>
            </wp:positionV>
            <wp:extent cx="6096000" cy="4320540"/>
            <wp:effectExtent b="0" l="0" r="0" t="0"/>
            <wp:wrapSquare wrapText="right" distB="19050" distT="19050" distL="19050" distR="19050"/>
            <wp:docPr id="5" name="image5.png"/>
            <a:graphic>
              <a:graphicData uri="http://schemas.openxmlformats.org/drawingml/2006/picture">
                <pic:pic>
                  <pic:nvPicPr>
                    <pic:cNvPr id="0" name="image5.png"/>
                    <pic:cNvPicPr preferRelativeResize="0"/>
                  </pic:nvPicPr>
                  <pic:blipFill>
                    <a:blip r:embed="rId159"/>
                    <a:srcRect b="0" l="0" r="0" t="0"/>
                    <a:stretch>
                      <a:fillRect/>
                    </a:stretch>
                  </pic:blipFill>
                  <pic:spPr>
                    <a:xfrm>
                      <a:off x="0" y="0"/>
                      <a:ext cx="6096000" cy="4320540"/>
                    </a:xfrm>
                    <a:prstGeom prst="rect"/>
                    <a:ln/>
                  </pic:spPr>
                </pic:pic>
              </a:graphicData>
            </a:graphic>
          </wp:anchor>
        </w:drawing>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Greenway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31640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Movement is a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result of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insights from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62158203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this discipline.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473999023437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6" name="image6.png"/>
            <a:graphic>
              <a:graphicData uri="http://schemas.openxmlformats.org/drawingml/2006/picture">
                <pic:pic>
                  <pic:nvPicPr>
                    <pic:cNvPr id="0" name="image6.png"/>
                    <pic:cNvPicPr preferRelativeResize="0"/>
                  </pic:nvPicPr>
                  <pic:blipFill>
                    <a:blip r:embed="rId160"/>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Pr>
        <w:drawing>
          <wp:inline distB="19050" distT="19050" distL="19050" distR="19050">
            <wp:extent cx="1037844" cy="390144"/>
            <wp:effectExtent b="0" l="0" r="0" t="0"/>
            <wp:docPr id="3" name="image3.png"/>
            <a:graphic>
              <a:graphicData uri="http://schemas.openxmlformats.org/drawingml/2006/picture">
                <pic:pic>
                  <pic:nvPicPr>
                    <pic:cNvPr id="0" name="image3.png"/>
                    <pic:cNvPicPr preferRelativeResize="0"/>
                  </pic:nvPicPr>
                  <pic:blipFill>
                    <a:blip r:embed="rId161"/>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68616008758545"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Hydrogeomorphic Classification  for Wetlands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8.8580322265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Seven classes: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-407669</wp:posOffset>
            </wp:positionV>
            <wp:extent cx="4800599" cy="5362956"/>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162"/>
                    <a:srcRect b="0" l="0" r="0" t="0"/>
                    <a:stretch>
                      <a:fillRect/>
                    </a:stretch>
                  </pic:blipFill>
                  <pic:spPr>
                    <a:xfrm>
                      <a:off x="0" y="0"/>
                      <a:ext cx="4800599" cy="5362956"/>
                    </a:xfrm>
                    <a:prstGeom prst="rect"/>
                    <a:ln/>
                  </pic:spPr>
                </pic:pic>
              </a:graphicData>
            </a:graphic>
          </wp:anchor>
        </w:drawing>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880004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Riverine (rivers and streams)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Depressional (ie. vernal pools,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pocosins, etc.)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27246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Slope (Artesian wells, seeps,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other places where groundwater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discharges to the surface but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does not accumulate)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Mineral Soil Flats (dry lakes, etc)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Organic Soil Flats (peat bogs)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Tidal Fringe (ocean edges)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Lacustrine Fringe (lake edges)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4800720214844"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1" name="image1.png"/>
            <a:graphic>
              <a:graphicData uri="http://schemas.openxmlformats.org/drawingml/2006/picture">
                <pic:pic>
                  <pic:nvPicPr>
                    <pic:cNvPr id="0" name="image1.png"/>
                    <pic:cNvPicPr preferRelativeResize="0"/>
                  </pic:nvPicPr>
                  <pic:blipFill>
                    <a:blip r:embed="rId163"/>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2" name="image2.png"/>
            <a:graphic>
              <a:graphicData uri="http://schemas.openxmlformats.org/drawingml/2006/picture">
                <pic:pic>
                  <pic:nvPicPr>
                    <pic:cNvPr id="0" name="image2.png"/>
                    <pic:cNvPicPr preferRelativeResize="0"/>
                  </pic:nvPicPr>
                  <pic:blipFill>
                    <a:blip r:embed="rId164"/>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5.1 Anticipate Impacts of Future Developments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9595947265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Cities prepare Framework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92675781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Plans to anticipate future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142393</wp:posOffset>
            </wp:positionV>
            <wp:extent cx="5323331" cy="4885944"/>
            <wp:effectExtent b="0" l="0" r="0" t="0"/>
            <wp:wrapSquare wrapText="right" distB="19050" distT="19050" distL="19050" distR="19050"/>
            <wp:docPr id="38" name="image38.png"/>
            <a:graphic>
              <a:graphicData uri="http://schemas.openxmlformats.org/drawingml/2006/picture">
                <pic:pic>
                  <pic:nvPicPr>
                    <pic:cNvPr id="0" name="image38.png"/>
                    <pic:cNvPicPr preferRelativeResize="0"/>
                  </pic:nvPicPr>
                  <pic:blipFill>
                    <a:blip r:embed="rId165"/>
                    <a:srcRect b="0" l="0" r="0" t="0"/>
                    <a:stretch>
                      <a:fillRect/>
                    </a:stretch>
                  </pic:blipFill>
                  <pic:spPr>
                    <a:xfrm>
                      <a:off x="0" y="0"/>
                      <a:ext cx="5323331" cy="4885944"/>
                    </a:xfrm>
                    <a:prstGeom prst="rect"/>
                    <a:ln/>
                  </pic:spPr>
                </pic:pic>
              </a:graphicData>
            </a:graphic>
          </wp:anchor>
        </w:drawing>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431640625" w:line="199.92000102996826" w:lineRule="auto"/>
        <w:ind w:left="0" w:right="0" w:firstLine="0"/>
        <w:jc w:val="left"/>
        <w:rPr>
          <w:rFonts w:ascii="Calibri" w:cs="Calibri" w:eastAsia="Calibri" w:hAnsi="Calibri"/>
          <w:b w:val="0"/>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40.08000183105469"/>
          <w:szCs w:val="40.08000183105469"/>
          <w:u w:val="none"/>
          <w:shd w:fill="auto" w:val="clear"/>
          <w:vertAlign w:val="baseline"/>
          <w:rtl w:val="0"/>
        </w:rPr>
        <w:t xml:space="preserve">development.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3497314453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They build on previous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planning efforts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27246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Aimed at setting goals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and standards for an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272460937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area defined by a single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issue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Intended to be flexible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over time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Leave some areas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undefined to allow for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future decisionmaking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based on opportunities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035400390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that may arise in the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0354003906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future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4800033569336"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40" name="image40.png"/>
            <a:graphic>
              <a:graphicData uri="http://schemas.openxmlformats.org/drawingml/2006/picture">
                <pic:pic>
                  <pic:nvPicPr>
                    <pic:cNvPr id="0" name="image40.png"/>
                    <pic:cNvPicPr preferRelativeResize="0"/>
                  </pic:nvPicPr>
                  <pic:blipFill>
                    <a:blip r:embed="rId166"/>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22" name="image22.png"/>
            <a:graphic>
              <a:graphicData uri="http://schemas.openxmlformats.org/drawingml/2006/picture">
                <pic:pic>
                  <pic:nvPicPr>
                    <pic:cNvPr id="0" name="image22.png"/>
                    <pic:cNvPicPr preferRelativeResize="0"/>
                  </pic:nvPicPr>
                  <pic:blipFill>
                    <a:blip r:embed="rId167"/>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12575817108154" w:lineRule="auto"/>
        <w:ind w:left="0" w:right="0" w:firstLine="0"/>
        <w:jc w:val="left"/>
        <w:rPr>
          <w:rFonts w:ascii="Calibri" w:cs="Calibri" w:eastAsia="Calibri" w:hAnsi="Calibri"/>
          <w:b w:val="0"/>
          <w:i w:val="0"/>
          <w:smallCaps w:val="0"/>
          <w:strike w:val="0"/>
          <w:color w:val="000000"/>
          <w:sz w:val="64.08000183105469"/>
          <w:szCs w:val="64.08000183105469"/>
          <w:u w:val="none"/>
          <w:shd w:fill="cbc6c6" w:val="clear"/>
          <w:vertAlign w:val="baseline"/>
        </w:rPr>
      </w:pPr>
      <w:r w:rsidDel="00000000" w:rsidR="00000000" w:rsidRPr="00000000">
        <w:rPr>
          <w:rFonts w:ascii="Calibri" w:cs="Calibri" w:eastAsia="Calibri" w:hAnsi="Calibri"/>
          <w:b w:val="0"/>
          <w:i w:val="0"/>
          <w:smallCaps w:val="0"/>
          <w:strike w:val="0"/>
          <w:color w:val="000000"/>
          <w:sz w:val="64.08000183105469"/>
          <w:szCs w:val="64.08000183105469"/>
          <w:u w:val="none"/>
          <w:shd w:fill="cbc6c6" w:val="clear"/>
          <w:vertAlign w:val="baseline"/>
          <w:rtl w:val="0"/>
        </w:rPr>
        <w:t xml:space="preserve">5.2 Identify Contextual Constraints and Opportunities</w:t>
      </w:r>
      <w:r w:rsidDel="00000000" w:rsidR="00000000" w:rsidRPr="00000000">
        <w:rPr>
          <w:rFonts w:ascii="Calibri" w:cs="Calibri" w:eastAsia="Calibri" w:hAnsi="Calibri"/>
          <w:b w:val="0"/>
          <w:i w:val="0"/>
          <w:smallCaps w:val="0"/>
          <w:strike w:val="0"/>
          <w:color w:val="000000"/>
          <w:sz w:val="64.08000183105469"/>
          <w:szCs w:val="64.08000183105469"/>
          <w:u w:val="none"/>
          <w:shd w:fill="cbc6c6" w:val="clear"/>
          <w:vertAlign w:val="baseline"/>
        </w:rPr>
        <w:drawing>
          <wp:inline distB="19050" distT="19050" distL="19050" distR="19050">
            <wp:extent cx="9144000" cy="5044439"/>
            <wp:effectExtent b="0" l="0" r="0" t="0"/>
            <wp:docPr id="30" name="image30.png"/>
            <a:graphic>
              <a:graphicData uri="http://schemas.openxmlformats.org/drawingml/2006/picture">
                <pic:pic>
                  <pic:nvPicPr>
                    <pic:cNvPr id="0" name="image30.png"/>
                    <pic:cNvPicPr preferRelativeResize="0"/>
                  </pic:nvPicPr>
                  <pic:blipFill>
                    <a:blip r:embed="rId168"/>
                    <a:srcRect b="0" l="0" r="0" t="0"/>
                    <a:stretch>
                      <a:fillRect/>
                    </a:stretch>
                  </pic:blipFill>
                  <pic:spPr>
                    <a:xfrm>
                      <a:off x="0" y="0"/>
                      <a:ext cx="9144000" cy="504443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64.08000183105469"/>
          <w:szCs w:val="64.08000183105469"/>
          <w:u w:val="none"/>
          <w:shd w:fill="cbc6c6" w:val="clear"/>
          <w:vertAlign w:val="baseline"/>
        </w:rPr>
        <w:drawing>
          <wp:inline distB="19050" distT="19050" distL="19050" distR="19050">
            <wp:extent cx="1037844" cy="390144"/>
            <wp:effectExtent b="0" l="0" r="0" t="0"/>
            <wp:docPr id="31" name="image31.png"/>
            <a:graphic>
              <a:graphicData uri="http://schemas.openxmlformats.org/drawingml/2006/picture">
                <pic:pic>
                  <pic:nvPicPr>
                    <pic:cNvPr id="0" name="image31.png"/>
                    <pic:cNvPicPr preferRelativeResize="0"/>
                  </pic:nvPicPr>
                  <pic:blipFill>
                    <a:blip r:embed="rId169"/>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64.08000183105469"/>
          <w:szCs w:val="64.08000183105469"/>
          <w:u w:val="none"/>
          <w:shd w:fill="cbc6c6" w:val="clear"/>
          <w:vertAlign w:val="baseline"/>
        </w:rPr>
        <w:drawing>
          <wp:inline distB="19050" distT="19050" distL="19050" distR="19050">
            <wp:extent cx="1037844" cy="390144"/>
            <wp:effectExtent b="0" l="0" r="0" t="0"/>
            <wp:docPr id="27" name="image27.png"/>
            <a:graphic>
              <a:graphicData uri="http://schemas.openxmlformats.org/drawingml/2006/picture">
                <pic:pic>
                  <pic:nvPicPr>
                    <pic:cNvPr id="0" name="image27.png"/>
                    <pic:cNvPicPr preferRelativeResize="0"/>
                  </pic:nvPicPr>
                  <pic:blipFill>
                    <a:blip r:embed="rId170"/>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79.92000579833984"/>
          <w:szCs w:val="79.92000579833984"/>
          <w:u w:val="none"/>
          <w:shd w:fill="auto" w:val="clear"/>
          <w:vertAlign w:val="baseline"/>
        </w:rPr>
      </w:pPr>
      <w:r w:rsidDel="00000000" w:rsidR="00000000" w:rsidRPr="00000000">
        <w:rPr>
          <w:rFonts w:ascii="Calibri" w:cs="Calibri" w:eastAsia="Calibri" w:hAnsi="Calibri"/>
          <w:b w:val="0"/>
          <w:i w:val="0"/>
          <w:smallCaps w:val="0"/>
          <w:strike w:val="0"/>
          <w:color w:val="000000"/>
          <w:sz w:val="79.92000579833984"/>
          <w:szCs w:val="79.92000579833984"/>
          <w:u w:val="none"/>
          <w:shd w:fill="auto" w:val="clear"/>
          <w:vertAlign w:val="baseline"/>
          <w:rtl w:val="0"/>
        </w:rPr>
        <w:t xml:space="preserve">5.4 Conduct Code Compliance Review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733642578125" w:line="239.90398406982422"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QAQC is ‘Quality Assurance/Quality Control’ and it is shorthand for one of the Prime  Consultant’s most important duties. A knowledgeable senior designer sits down with  a complete set, including drawings from all disciplines, and looks for coordination  errors or holes in the documents. Checking for code compliance is part of this  review. Some places where these errors are often found: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39257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Utility lines planned in tree root zones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Grading errors around swimming pools or accessible routes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Power supply for irrigation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199.92000102996826"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Drainage connections for drains behind retaining walls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8828125" w:line="239.90389823913574"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Drains under play surfacing, drainlines for fountains and containers on structure </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Horizontal clearances at gates, ramps, and stairs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23095703125" w:line="1991.2033081054688"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Egress routes from fenced areas to public streets or assembly areas</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28" name="image28.png"/>
            <a:graphic>
              <a:graphicData uri="http://schemas.openxmlformats.org/drawingml/2006/picture">
                <pic:pic>
                  <pic:nvPicPr>
                    <pic:cNvPr id="0" name="image28.png"/>
                    <pic:cNvPicPr preferRelativeResize="0"/>
                  </pic:nvPicPr>
                  <pic:blipFill>
                    <a:blip r:embed="rId171"/>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drawing>
          <wp:inline distB="19050" distT="19050" distL="19050" distR="19050">
            <wp:extent cx="1037844" cy="390144"/>
            <wp:effectExtent b="0" l="0" r="0" t="0"/>
            <wp:docPr id="25" name="image25.png"/>
            <a:graphic>
              <a:graphicData uri="http://schemas.openxmlformats.org/drawingml/2006/picture">
                <pic:pic>
                  <pic:nvPicPr>
                    <pic:cNvPr id="0" name="image25.png"/>
                    <pic:cNvPicPr preferRelativeResize="0"/>
                  </pic:nvPicPr>
                  <pic:blipFill>
                    <a:blip r:embed="rId172"/>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f9f7d1" w:val="clear"/>
          <w:vertAlign w:val="baseline"/>
          <w:rtl w:val="0"/>
        </w:rPr>
        <w:t xml:space="preserve">How to Study </w:t>
      </w: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06787109375" w:line="199.92000102996826"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ORGANIZE YOUR STUDY TIME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802978515625" w:line="240.50382614135742"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It is best to set up a regular study schedule. Many short sessions are better than a few cram  sessions. Can you devote 2-3 hours a week to study, in 30-60 min segments? Block this time out on  your calendar and make it realistic given your work and family commitments.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19335937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Figure out how many weeks you have and assign a topic or two to each week. Make a study plan.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888916015625" w:line="199.92000102996826" w:lineRule="auto"/>
        <w:ind w:left="0"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Each session: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81787109375" w:line="240.50402641296387"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Start with something easy and pleasant – 5-10 minutes of flashcards is a good beginning. </w:t>
      </w: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30-40 minutes of reading – review CLARB’s reference books first and then our additional  recommendations. Skim for graphics and vocabulary if you have a hard time focusing on reading.  Try to understand concepts rather than memorizing numbers or formulas (other than the ones  we’ve reviewed today).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306884765625"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10 minutes of practice exams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888916015625" w:line="199.92000102996826" w:lineRule="auto"/>
        <w:ind w:left="0"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Do you have exam anxiety?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888671875" w:line="240.50379753112793"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tl w:val="0"/>
        </w:rPr>
        <w:t xml:space="preserve">We highly recommend some regular mindfulness practice to defuse the emotional charge around  this upcoming event. I have been experimenting with the online course ‘Waking Up’ but also can  recommend free lectures by Tara Brach available online. Regular exercise, relaxing with your family  or pets, or forest bathing may work too. Be kind to yourself and find ways to enjoy this part of  your life while you are doing the work. &lt;3</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6400527954102" w:line="199.92000102996826" w:lineRule="auto"/>
        <w:ind w:left="0" w:right="0" w:firstLine="0"/>
        <w:jc w:val="left"/>
        <w:rPr>
          <w:rFonts w:ascii="Calibri" w:cs="Calibri" w:eastAsia="Calibri" w:hAnsi="Calibri"/>
          <w:b w:val="0"/>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26" name="image26.png"/>
            <a:graphic>
              <a:graphicData uri="http://schemas.openxmlformats.org/drawingml/2006/picture">
                <pic:pic>
                  <pic:nvPicPr>
                    <pic:cNvPr id="0" name="image26.png"/>
                    <pic:cNvPicPr preferRelativeResize="0"/>
                  </pic:nvPicPr>
                  <pic:blipFill>
                    <a:blip r:embed="rId173"/>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1.920000076293945"/>
          <w:szCs w:val="31.920000076293945"/>
          <w:u w:val="none"/>
          <w:shd w:fill="auto" w:val="clear"/>
          <w:vertAlign w:val="baseline"/>
        </w:rPr>
        <w:drawing>
          <wp:inline distB="19050" distT="19050" distL="19050" distR="19050">
            <wp:extent cx="1037844" cy="390144"/>
            <wp:effectExtent b="0" l="0" r="0" t="0"/>
            <wp:docPr id="23" name="image23.png"/>
            <a:graphic>
              <a:graphicData uri="http://schemas.openxmlformats.org/drawingml/2006/picture">
                <pic:pic>
                  <pic:nvPicPr>
                    <pic:cNvPr id="0" name="image23.png"/>
                    <pic:cNvPicPr preferRelativeResize="0"/>
                  </pic:nvPicPr>
                  <pic:blipFill>
                    <a:blip r:embed="rId174"/>
                    <a:srcRect b="0" l="0" r="0" t="0"/>
                    <a:stretch>
                      <a:fillRect/>
                    </a:stretch>
                  </pic:blipFill>
                  <pic:spPr>
                    <a:xfrm>
                      <a:off x="0" y="0"/>
                      <a:ext cx="103784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Turbocharge your effort by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6689453125" w:line="199.92000102996826" w:lineRule="auto"/>
        <w:ind w:left="0" w:right="0" w:firstLine="0"/>
        <w:jc w:val="left"/>
        <w:rPr>
          <w:rFonts w:ascii="Calibri" w:cs="Calibri" w:eastAsia="Calibri" w:hAnsi="Calibri"/>
          <w:b w:val="0"/>
          <w:i w:val="0"/>
          <w:smallCaps w:val="0"/>
          <w:strike w:val="0"/>
          <w:color w:val="000000"/>
          <w:sz w:val="88.08000183105469"/>
          <w:szCs w:val="88.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88.08000183105469"/>
          <w:szCs w:val="88.08000183105469"/>
          <w:u w:val="none"/>
          <w:shd w:fill="auto" w:val="clear"/>
          <w:vertAlign w:val="baseline"/>
          <w:rtl w:val="0"/>
        </w:rPr>
        <w:t xml:space="preserve">forming a Study Group!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067138671875" w:line="253.45965385437012"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study group needs to be organized just like any project team. Someone needs to take the lead, but there are  many online resources that can make this easier. We’ve set up a Google Sheet to organize this group’s contact  information. Try to find a few people whose experience is different than yours, by region or by specialization. </w:t>
      </w: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It is often easiest to divide into groups by time zone.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579833984375" w:line="239.30405616760254"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Schedule regular meeting times. It’s okay if you can’t make every session but commit to a regular time and set  up a calendar invitation so that you won’t let it slide to the bottom of your to-do list.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032958984375" w:line="253.48760604858398"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For each meeting, it works well to divide your time into two or three parts. Maybe start with a review of a  reference document, and then move on to doing practice tests. Don’t worry about perfection.  </w:t>
      </w: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Divide up time-consuming tasks like reading reference books. Take turns summarizing what you think is most  important from the books on CLARBs and our list.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078369140625" w:line="253.48783493041992"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Do practice exams before you meet, review them together and talk about what makes an answer right or  wrong. You will learn a lot by just talking about practice questions – especially AIT questions.  </w:t>
      </w: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Use CLARB’s online Demonstration Exam tools to do calculations and make notes during your practice  sessions. Can you build comfort and speed using these tools before test day? Share tips and tricks.  </w:t>
      </w: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Write practice questions for each other, especially if you struggle with being able to see what the purpose of a  question is. Questions usually have one correct answer and several ‘distractors’ that are not quite correct. How  would you write a fair but difficult question?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90802001953125" w:line="267.6991367340088"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Some study groups make summary sheets or flashcard decks. I have heard that the process of doing this for  yourself is more valuable than just using one someone else has made. Make use of Quizlet or Anki. </w:t>
      </w: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Provide each other with positivity and support. Follow up after test day and encourage each other.  </w:t>
      </w: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After test day you may find that your study cohorts become long-term friends and resources. I did. Don’t be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afraid to stay in touch and ask each other technical questions as you continue on with your career.</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1037844" cy="390144"/>
            <wp:effectExtent b="0" l="0" r="0" t="0"/>
            <wp:docPr id="24" name="image24.png"/>
            <a:graphic>
              <a:graphicData uri="http://schemas.openxmlformats.org/drawingml/2006/picture">
                <pic:pic>
                  <pic:nvPicPr>
                    <pic:cNvPr id="0" name="image24.png"/>
                    <pic:cNvPicPr preferRelativeResize="0"/>
                  </pic:nvPicPr>
                  <pic:blipFill>
                    <a:blip r:embed="rId175"/>
                    <a:srcRect b="0" l="0" r="0" t="0"/>
                    <a:stretch>
                      <a:fillRect/>
                    </a:stretch>
                  </pic:blipFill>
                  <pic:spPr>
                    <a:xfrm>
                      <a:off x="0" y="0"/>
                      <a:ext cx="1037844" cy="390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1037844" cy="390144"/>
            <wp:effectExtent b="0" l="0" r="0" t="0"/>
            <wp:docPr id="56" name="image56.png"/>
            <a:graphic>
              <a:graphicData uri="http://schemas.openxmlformats.org/drawingml/2006/picture">
                <pic:pic>
                  <pic:nvPicPr>
                    <pic:cNvPr id="0" name="image56.png"/>
                    <pic:cNvPicPr preferRelativeResize="0"/>
                  </pic:nvPicPr>
                  <pic:blipFill>
                    <a:blip r:embed="rId176"/>
                    <a:srcRect b="0" l="0" r="0" t="0"/>
                    <a:stretch>
                      <a:fillRect/>
                    </a:stretch>
                  </pic:blipFill>
                  <pic:spPr>
                    <a:xfrm>
                      <a:off x="0" y="0"/>
                      <a:ext cx="1037844" cy="390144"/>
                    </a:xfrm>
                    <a:prstGeom prst="rect"/>
                    <a:ln/>
                  </pic:spPr>
                </pic:pic>
              </a:graphicData>
            </a:graphic>
          </wp:inline>
        </w:drawing>
      </w:r>
      <w:r w:rsidDel="00000000" w:rsidR="00000000" w:rsidRPr="00000000">
        <w:rPr>
          <w:rtl w:val="0"/>
        </w:rPr>
      </w:r>
    </w:p>
    <w:sectPr>
      <w:type w:val="continuous"/>
      <w:pgSz w:h="10800" w:w="14400" w:orient="landscape"/>
      <w:pgMar w:bottom="0" w:top="1440" w:left="1440" w:right="1440" w:header="0" w:footer="720"/>
      <w:cols w:equalWidth="0" w:num="1">
        <w:col w:space="0" w:w="115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39.png"/><Relationship Id="rId41" Type="http://schemas.openxmlformats.org/officeDocument/2006/relationships/image" Target="media/image33.png"/><Relationship Id="rId44" Type="http://schemas.openxmlformats.org/officeDocument/2006/relationships/image" Target="media/image36.png"/><Relationship Id="rId43" Type="http://schemas.openxmlformats.org/officeDocument/2006/relationships/image" Target="media/image41.png"/><Relationship Id="rId46" Type="http://schemas.openxmlformats.org/officeDocument/2006/relationships/image" Target="media/image42.png"/><Relationship Id="rId45" Type="http://schemas.openxmlformats.org/officeDocument/2006/relationships/image" Target="media/image37.png"/><Relationship Id="rId107" Type="http://schemas.openxmlformats.org/officeDocument/2006/relationships/image" Target="media/image63.png"/><Relationship Id="rId106" Type="http://schemas.openxmlformats.org/officeDocument/2006/relationships/image" Target="media/image66.png"/><Relationship Id="rId105" Type="http://schemas.openxmlformats.org/officeDocument/2006/relationships/image" Target="media/image64.png"/><Relationship Id="rId104" Type="http://schemas.openxmlformats.org/officeDocument/2006/relationships/image" Target="media/image69.png"/><Relationship Id="rId109" Type="http://schemas.openxmlformats.org/officeDocument/2006/relationships/image" Target="media/image62.png"/><Relationship Id="rId108" Type="http://schemas.openxmlformats.org/officeDocument/2006/relationships/image" Target="media/image61.png"/><Relationship Id="rId48" Type="http://schemas.openxmlformats.org/officeDocument/2006/relationships/image" Target="media/image131.png"/><Relationship Id="rId47" Type="http://schemas.openxmlformats.org/officeDocument/2006/relationships/image" Target="media/image129.png"/><Relationship Id="rId49" Type="http://schemas.openxmlformats.org/officeDocument/2006/relationships/image" Target="media/image135.png"/><Relationship Id="rId103" Type="http://schemas.openxmlformats.org/officeDocument/2006/relationships/image" Target="media/image68.png"/><Relationship Id="rId102" Type="http://schemas.openxmlformats.org/officeDocument/2006/relationships/image" Target="media/image73.png"/><Relationship Id="rId101" Type="http://schemas.openxmlformats.org/officeDocument/2006/relationships/image" Target="media/image71.png"/><Relationship Id="rId100" Type="http://schemas.openxmlformats.org/officeDocument/2006/relationships/image" Target="media/image77.png"/><Relationship Id="rId31" Type="http://schemas.openxmlformats.org/officeDocument/2006/relationships/image" Target="media/image17.png"/><Relationship Id="rId30" Type="http://schemas.openxmlformats.org/officeDocument/2006/relationships/image" Target="media/image10.png"/><Relationship Id="rId33" Type="http://schemas.openxmlformats.org/officeDocument/2006/relationships/image" Target="media/image14.png"/><Relationship Id="rId32" Type="http://schemas.openxmlformats.org/officeDocument/2006/relationships/image" Target="media/image19.png"/><Relationship Id="rId35" Type="http://schemas.openxmlformats.org/officeDocument/2006/relationships/image" Target="media/image20.png"/><Relationship Id="rId34" Type="http://schemas.openxmlformats.org/officeDocument/2006/relationships/image" Target="media/image15.png"/><Relationship Id="rId37" Type="http://schemas.openxmlformats.org/officeDocument/2006/relationships/image" Target="media/image29.png"/><Relationship Id="rId176" Type="http://schemas.openxmlformats.org/officeDocument/2006/relationships/image" Target="media/image56.png"/><Relationship Id="rId36" Type="http://schemas.openxmlformats.org/officeDocument/2006/relationships/image" Target="media/image21.png"/><Relationship Id="rId175" Type="http://schemas.openxmlformats.org/officeDocument/2006/relationships/image" Target="media/image24.png"/><Relationship Id="rId39" Type="http://schemas.openxmlformats.org/officeDocument/2006/relationships/image" Target="media/image35.png"/><Relationship Id="rId174" Type="http://schemas.openxmlformats.org/officeDocument/2006/relationships/image" Target="media/image23.png"/><Relationship Id="rId38" Type="http://schemas.openxmlformats.org/officeDocument/2006/relationships/image" Target="media/image34.png"/><Relationship Id="rId173" Type="http://schemas.openxmlformats.org/officeDocument/2006/relationships/image" Target="media/image26.png"/><Relationship Id="rId20" Type="http://schemas.openxmlformats.org/officeDocument/2006/relationships/image" Target="media/image76.png"/><Relationship Id="rId22" Type="http://schemas.openxmlformats.org/officeDocument/2006/relationships/image" Target="media/image72.png"/><Relationship Id="rId21" Type="http://schemas.openxmlformats.org/officeDocument/2006/relationships/image" Target="media/image78.png"/><Relationship Id="rId24" Type="http://schemas.openxmlformats.org/officeDocument/2006/relationships/image" Target="media/image80.png"/><Relationship Id="rId23" Type="http://schemas.openxmlformats.org/officeDocument/2006/relationships/image" Target="media/image74.png"/><Relationship Id="rId129" Type="http://schemas.openxmlformats.org/officeDocument/2006/relationships/image" Target="media/image107.png"/><Relationship Id="rId128" Type="http://schemas.openxmlformats.org/officeDocument/2006/relationships/image" Target="media/image106.png"/><Relationship Id="rId127" Type="http://schemas.openxmlformats.org/officeDocument/2006/relationships/image" Target="media/image109.png"/><Relationship Id="rId126" Type="http://schemas.openxmlformats.org/officeDocument/2006/relationships/image" Target="media/image117.png"/><Relationship Id="rId26" Type="http://schemas.openxmlformats.org/officeDocument/2006/relationships/image" Target="media/image79.png"/><Relationship Id="rId121" Type="http://schemas.openxmlformats.org/officeDocument/2006/relationships/image" Target="media/image121.png"/><Relationship Id="rId25" Type="http://schemas.openxmlformats.org/officeDocument/2006/relationships/image" Target="media/image81.png"/><Relationship Id="rId120" Type="http://schemas.openxmlformats.org/officeDocument/2006/relationships/image" Target="media/image83.png"/><Relationship Id="rId28" Type="http://schemas.openxmlformats.org/officeDocument/2006/relationships/image" Target="media/image12.png"/><Relationship Id="rId27" Type="http://schemas.openxmlformats.org/officeDocument/2006/relationships/image" Target="media/image11.png"/><Relationship Id="rId125" Type="http://schemas.openxmlformats.org/officeDocument/2006/relationships/image" Target="media/image115.png"/><Relationship Id="rId29" Type="http://schemas.openxmlformats.org/officeDocument/2006/relationships/image" Target="media/image9.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23.png"/><Relationship Id="rId95" Type="http://schemas.openxmlformats.org/officeDocument/2006/relationships/image" Target="media/image51.png"/><Relationship Id="rId94" Type="http://schemas.openxmlformats.org/officeDocument/2006/relationships/image" Target="media/image54.png"/><Relationship Id="rId97" Type="http://schemas.openxmlformats.org/officeDocument/2006/relationships/image" Target="media/image43.png"/><Relationship Id="rId96" Type="http://schemas.openxmlformats.org/officeDocument/2006/relationships/image" Target="media/image52.png"/><Relationship Id="rId11" Type="http://schemas.openxmlformats.org/officeDocument/2006/relationships/image" Target="media/image171.png"/><Relationship Id="rId99" Type="http://schemas.openxmlformats.org/officeDocument/2006/relationships/image" Target="media/image75.png"/><Relationship Id="rId10" Type="http://schemas.openxmlformats.org/officeDocument/2006/relationships/image" Target="media/image179.png"/><Relationship Id="rId98" Type="http://schemas.openxmlformats.org/officeDocument/2006/relationships/image" Target="media/image45.png"/><Relationship Id="rId13" Type="http://schemas.openxmlformats.org/officeDocument/2006/relationships/image" Target="media/image59.png"/><Relationship Id="rId12" Type="http://schemas.openxmlformats.org/officeDocument/2006/relationships/image" Target="media/image55.png"/><Relationship Id="rId91" Type="http://schemas.openxmlformats.org/officeDocument/2006/relationships/image" Target="media/image47.png"/><Relationship Id="rId90" Type="http://schemas.openxmlformats.org/officeDocument/2006/relationships/image" Target="media/image50.png"/><Relationship Id="rId93" Type="http://schemas.openxmlformats.org/officeDocument/2006/relationships/image" Target="media/image53.png"/><Relationship Id="rId92" Type="http://schemas.openxmlformats.org/officeDocument/2006/relationships/image" Target="media/image48.png"/><Relationship Id="rId118" Type="http://schemas.openxmlformats.org/officeDocument/2006/relationships/image" Target="media/image85.png"/><Relationship Id="rId117" Type="http://schemas.openxmlformats.org/officeDocument/2006/relationships/image" Target="media/image84.png"/><Relationship Id="rId116" Type="http://schemas.openxmlformats.org/officeDocument/2006/relationships/image" Target="media/image90.png"/><Relationship Id="rId115" Type="http://schemas.openxmlformats.org/officeDocument/2006/relationships/image" Target="media/image95.png"/><Relationship Id="rId119" Type="http://schemas.openxmlformats.org/officeDocument/2006/relationships/image" Target="media/image82.png"/><Relationship Id="rId15" Type="http://schemas.openxmlformats.org/officeDocument/2006/relationships/image" Target="media/image57.png"/><Relationship Id="rId110" Type="http://schemas.openxmlformats.org/officeDocument/2006/relationships/image" Target="media/image99.png"/><Relationship Id="rId14" Type="http://schemas.openxmlformats.org/officeDocument/2006/relationships/image" Target="media/image60.png"/><Relationship Id="rId17" Type="http://schemas.openxmlformats.org/officeDocument/2006/relationships/image" Target="media/image70.png"/><Relationship Id="rId16" Type="http://schemas.openxmlformats.org/officeDocument/2006/relationships/image" Target="media/image58.png"/><Relationship Id="rId19" Type="http://schemas.openxmlformats.org/officeDocument/2006/relationships/image" Target="media/image67.png"/><Relationship Id="rId114" Type="http://schemas.openxmlformats.org/officeDocument/2006/relationships/image" Target="media/image93.png"/><Relationship Id="rId18" Type="http://schemas.openxmlformats.org/officeDocument/2006/relationships/image" Target="media/image65.png"/><Relationship Id="rId113" Type="http://schemas.openxmlformats.org/officeDocument/2006/relationships/image" Target="media/image98.png"/><Relationship Id="rId112" Type="http://schemas.openxmlformats.org/officeDocument/2006/relationships/image" Target="media/image97.png"/><Relationship Id="rId111" Type="http://schemas.openxmlformats.org/officeDocument/2006/relationships/image" Target="media/image101.png"/><Relationship Id="rId84" Type="http://schemas.openxmlformats.org/officeDocument/2006/relationships/image" Target="media/image113.png"/><Relationship Id="rId83" Type="http://schemas.openxmlformats.org/officeDocument/2006/relationships/image" Target="media/image118.png"/><Relationship Id="rId86" Type="http://schemas.openxmlformats.org/officeDocument/2006/relationships/image" Target="media/image122.png"/><Relationship Id="rId85" Type="http://schemas.openxmlformats.org/officeDocument/2006/relationships/image" Target="media/image114.png"/><Relationship Id="rId88" Type="http://schemas.openxmlformats.org/officeDocument/2006/relationships/image" Target="media/image46.png"/><Relationship Id="rId150" Type="http://schemas.openxmlformats.org/officeDocument/2006/relationships/image" Target="media/image147.png"/><Relationship Id="rId87" Type="http://schemas.openxmlformats.org/officeDocument/2006/relationships/image" Target="media/image44.png"/><Relationship Id="rId89" Type="http://schemas.openxmlformats.org/officeDocument/2006/relationships/image" Target="media/image49.png"/><Relationship Id="rId80" Type="http://schemas.openxmlformats.org/officeDocument/2006/relationships/image" Target="media/image108.png"/><Relationship Id="rId82" Type="http://schemas.openxmlformats.org/officeDocument/2006/relationships/image" Target="media/image116.png"/><Relationship Id="rId81" Type="http://schemas.openxmlformats.org/officeDocument/2006/relationships/image" Target="media/image1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51.png"/><Relationship Id="rId4" Type="http://schemas.openxmlformats.org/officeDocument/2006/relationships/numbering" Target="numbering.xml"/><Relationship Id="rId148" Type="http://schemas.openxmlformats.org/officeDocument/2006/relationships/image" Target="media/image149.png"/><Relationship Id="rId9" Type="http://schemas.openxmlformats.org/officeDocument/2006/relationships/image" Target="media/image178.png"/><Relationship Id="rId143" Type="http://schemas.openxmlformats.org/officeDocument/2006/relationships/image" Target="media/image162.png"/><Relationship Id="rId142" Type="http://schemas.openxmlformats.org/officeDocument/2006/relationships/image" Target="media/image125.png"/><Relationship Id="rId141" Type="http://schemas.openxmlformats.org/officeDocument/2006/relationships/image" Target="media/image124.png"/><Relationship Id="rId140" Type="http://schemas.openxmlformats.org/officeDocument/2006/relationships/image" Target="media/image127.png"/><Relationship Id="rId5" Type="http://schemas.openxmlformats.org/officeDocument/2006/relationships/styles" Target="styles.xml"/><Relationship Id="rId147" Type="http://schemas.openxmlformats.org/officeDocument/2006/relationships/image" Target="media/image153.png"/><Relationship Id="rId6" Type="http://schemas.openxmlformats.org/officeDocument/2006/relationships/image" Target="media/image166.png"/><Relationship Id="rId146" Type="http://schemas.openxmlformats.org/officeDocument/2006/relationships/image" Target="media/image161.png"/><Relationship Id="rId7" Type="http://schemas.openxmlformats.org/officeDocument/2006/relationships/image" Target="media/image168.png"/><Relationship Id="rId145" Type="http://schemas.openxmlformats.org/officeDocument/2006/relationships/image" Target="media/image159.png"/><Relationship Id="rId8" Type="http://schemas.openxmlformats.org/officeDocument/2006/relationships/image" Target="media/image169.png"/><Relationship Id="rId144" Type="http://schemas.openxmlformats.org/officeDocument/2006/relationships/image" Target="media/image164.png"/><Relationship Id="rId73" Type="http://schemas.openxmlformats.org/officeDocument/2006/relationships/image" Target="media/image91.png"/><Relationship Id="rId72" Type="http://schemas.openxmlformats.org/officeDocument/2006/relationships/image" Target="media/image96.png"/><Relationship Id="rId75" Type="http://schemas.openxmlformats.org/officeDocument/2006/relationships/image" Target="media/image100.png"/><Relationship Id="rId74" Type="http://schemas.openxmlformats.org/officeDocument/2006/relationships/image" Target="media/image92.png"/><Relationship Id="rId77" Type="http://schemas.openxmlformats.org/officeDocument/2006/relationships/image" Target="media/image105.png"/><Relationship Id="rId76" Type="http://schemas.openxmlformats.org/officeDocument/2006/relationships/image" Target="media/image102.png"/><Relationship Id="rId79" Type="http://schemas.openxmlformats.org/officeDocument/2006/relationships/image" Target="media/image112.png"/><Relationship Id="rId78" Type="http://schemas.openxmlformats.org/officeDocument/2006/relationships/image" Target="media/image111.png"/><Relationship Id="rId71" Type="http://schemas.openxmlformats.org/officeDocument/2006/relationships/image" Target="media/image94.png"/><Relationship Id="rId70" Type="http://schemas.openxmlformats.org/officeDocument/2006/relationships/image" Target="media/image87.png"/><Relationship Id="rId139" Type="http://schemas.openxmlformats.org/officeDocument/2006/relationships/image" Target="media/image126.png"/><Relationship Id="rId138" Type="http://schemas.openxmlformats.org/officeDocument/2006/relationships/image" Target="media/image130.png"/><Relationship Id="rId137" Type="http://schemas.openxmlformats.org/officeDocument/2006/relationships/image" Target="media/image128.png"/><Relationship Id="rId132" Type="http://schemas.openxmlformats.org/officeDocument/2006/relationships/image" Target="media/image141.png"/><Relationship Id="rId131" Type="http://schemas.openxmlformats.org/officeDocument/2006/relationships/image" Target="media/image104.png"/><Relationship Id="rId130" Type="http://schemas.openxmlformats.org/officeDocument/2006/relationships/image" Target="media/image103.png"/><Relationship Id="rId136" Type="http://schemas.openxmlformats.org/officeDocument/2006/relationships/image" Target="media/image134.png"/><Relationship Id="rId135" Type="http://schemas.openxmlformats.org/officeDocument/2006/relationships/image" Target="media/image139.png"/><Relationship Id="rId134" Type="http://schemas.openxmlformats.org/officeDocument/2006/relationships/image" Target="media/image137.png"/><Relationship Id="rId133" Type="http://schemas.openxmlformats.org/officeDocument/2006/relationships/image" Target="media/image143.png"/><Relationship Id="rId62" Type="http://schemas.openxmlformats.org/officeDocument/2006/relationships/image" Target="media/image155.png"/><Relationship Id="rId61" Type="http://schemas.openxmlformats.org/officeDocument/2006/relationships/image" Target="media/image158.png"/><Relationship Id="rId64" Type="http://schemas.openxmlformats.org/officeDocument/2006/relationships/image" Target="media/image163.png"/><Relationship Id="rId63" Type="http://schemas.openxmlformats.org/officeDocument/2006/relationships/image" Target="media/image156.png"/><Relationship Id="rId66" Type="http://schemas.openxmlformats.org/officeDocument/2006/relationships/image" Target="media/image160.png"/><Relationship Id="rId172" Type="http://schemas.openxmlformats.org/officeDocument/2006/relationships/image" Target="media/image25.png"/><Relationship Id="rId65" Type="http://schemas.openxmlformats.org/officeDocument/2006/relationships/image" Target="media/image165.png"/><Relationship Id="rId171" Type="http://schemas.openxmlformats.org/officeDocument/2006/relationships/image" Target="media/image28.png"/><Relationship Id="rId68" Type="http://schemas.openxmlformats.org/officeDocument/2006/relationships/image" Target="media/image89.png"/><Relationship Id="rId170" Type="http://schemas.openxmlformats.org/officeDocument/2006/relationships/image" Target="media/image27.png"/><Relationship Id="rId67" Type="http://schemas.openxmlformats.org/officeDocument/2006/relationships/image" Target="media/image88.png"/><Relationship Id="rId60" Type="http://schemas.openxmlformats.org/officeDocument/2006/relationships/image" Target="media/image157.png"/><Relationship Id="rId165" Type="http://schemas.openxmlformats.org/officeDocument/2006/relationships/image" Target="media/image38.png"/><Relationship Id="rId69" Type="http://schemas.openxmlformats.org/officeDocument/2006/relationships/image" Target="media/image86.png"/><Relationship Id="rId164" Type="http://schemas.openxmlformats.org/officeDocument/2006/relationships/image" Target="media/image2.png"/><Relationship Id="rId163" Type="http://schemas.openxmlformats.org/officeDocument/2006/relationships/image" Target="media/image1.png"/><Relationship Id="rId162" Type="http://schemas.openxmlformats.org/officeDocument/2006/relationships/image" Target="media/image4.png"/><Relationship Id="rId169" Type="http://schemas.openxmlformats.org/officeDocument/2006/relationships/image" Target="media/image31.png"/><Relationship Id="rId168" Type="http://schemas.openxmlformats.org/officeDocument/2006/relationships/image" Target="media/image30.png"/><Relationship Id="rId167" Type="http://schemas.openxmlformats.org/officeDocument/2006/relationships/image" Target="media/image22.png"/><Relationship Id="rId166" Type="http://schemas.openxmlformats.org/officeDocument/2006/relationships/image" Target="media/image40.png"/><Relationship Id="rId51" Type="http://schemas.openxmlformats.org/officeDocument/2006/relationships/image" Target="media/image132.png"/><Relationship Id="rId50" Type="http://schemas.openxmlformats.org/officeDocument/2006/relationships/image" Target="media/image136.png"/><Relationship Id="rId53" Type="http://schemas.openxmlformats.org/officeDocument/2006/relationships/image" Target="media/image142.png"/><Relationship Id="rId52" Type="http://schemas.openxmlformats.org/officeDocument/2006/relationships/image" Target="media/image133.png"/><Relationship Id="rId55" Type="http://schemas.openxmlformats.org/officeDocument/2006/relationships/image" Target="media/image138.png"/><Relationship Id="rId161" Type="http://schemas.openxmlformats.org/officeDocument/2006/relationships/image" Target="media/image3.png"/><Relationship Id="rId54" Type="http://schemas.openxmlformats.org/officeDocument/2006/relationships/image" Target="media/image144.png"/><Relationship Id="rId160" Type="http://schemas.openxmlformats.org/officeDocument/2006/relationships/image" Target="media/image6.png"/><Relationship Id="rId57" Type="http://schemas.openxmlformats.org/officeDocument/2006/relationships/image" Target="media/image154.png"/><Relationship Id="rId56" Type="http://schemas.openxmlformats.org/officeDocument/2006/relationships/image" Target="media/image140.png"/><Relationship Id="rId159" Type="http://schemas.openxmlformats.org/officeDocument/2006/relationships/image" Target="media/image5.png"/><Relationship Id="rId59" Type="http://schemas.openxmlformats.org/officeDocument/2006/relationships/image" Target="media/image152.png"/><Relationship Id="rId154" Type="http://schemas.openxmlformats.org/officeDocument/2006/relationships/image" Target="media/image16.png"/><Relationship Id="rId58" Type="http://schemas.openxmlformats.org/officeDocument/2006/relationships/image" Target="media/image150.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8.png"/><Relationship Id="rId158" Type="http://schemas.openxmlformats.org/officeDocument/2006/relationships/image" Target="media/image8.png"/><Relationship Id="rId157" Type="http://schemas.openxmlformats.org/officeDocument/2006/relationships/image" Target="media/image7.png"/><Relationship Id="rId156" Type="http://schemas.openxmlformats.org/officeDocument/2006/relationships/image" Target="media/image13.png"/><Relationship Id="rId155"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